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F1" w:rsidRDefault="008E1FF1" w:rsidP="008E1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b/>
        </w:rPr>
        <w:t xml:space="preserve">Item </w:t>
      </w:r>
      <w:r w:rsidR="00FB4B40">
        <w:rPr>
          <w:b/>
        </w:rPr>
        <w:t>C</w:t>
      </w:r>
      <w:r>
        <w:rPr>
          <w:b/>
        </w:rPr>
        <w:t>.  10-minute video clip with responses to reflection questions</w:t>
      </w:r>
    </w:p>
    <w:p w:rsidR="008E1FF1" w:rsidRDefault="00FB4B40" w:rsidP="008E1FF1">
      <w:r>
        <w:t>Using the</w:t>
      </w:r>
      <w:r w:rsidR="008E1FF1">
        <w:t xml:space="preserve"> unedited, continuous 10-minute video clip of your classroom teaching</w:t>
      </w:r>
      <w:r>
        <w:t xml:space="preserve"> (Item B in application materials list), </w:t>
      </w:r>
      <w:r w:rsidR="008E1FF1">
        <w:t>respond t</w:t>
      </w:r>
      <w:r>
        <w:t>o the following five questions in not more than 3 single-spaced, typed pages.</w:t>
      </w:r>
    </w:p>
    <w:p w:rsidR="008E1FF1" w:rsidRDefault="008E1FF1" w:rsidP="008E1FF1">
      <w:pPr>
        <w:numPr>
          <w:ilvl w:val="0"/>
          <w:numId w:val="13"/>
        </w:numPr>
        <w:spacing w:after="0" w:line="240" w:lineRule="auto"/>
        <w:ind w:left="1170" w:hanging="450"/>
      </w:pPr>
      <w:r>
        <w:t>In what ways do you consider this clip to be typical of your teaching?</w:t>
      </w:r>
    </w:p>
    <w:p w:rsidR="008E1FF1" w:rsidRDefault="008E1FF1" w:rsidP="008E1FF1">
      <w:pPr>
        <w:numPr>
          <w:ilvl w:val="0"/>
          <w:numId w:val="13"/>
        </w:numPr>
        <w:spacing w:after="0" w:line="240" w:lineRule="auto"/>
        <w:ind w:left="1170" w:hanging="450"/>
      </w:pPr>
      <w:r>
        <w:t xml:space="preserve">Describe the mathematics your students were engaged with during the clip. </w:t>
      </w:r>
    </w:p>
    <w:p w:rsidR="008E1FF1" w:rsidRDefault="008E1FF1" w:rsidP="008E1FF1">
      <w:pPr>
        <w:numPr>
          <w:ilvl w:val="0"/>
          <w:numId w:val="13"/>
        </w:numPr>
        <w:spacing w:after="0" w:line="240" w:lineRule="auto"/>
        <w:ind w:left="1170" w:hanging="450"/>
      </w:pPr>
      <w:r>
        <w:t xml:space="preserve">Describe what stands out for you in this clip. </w:t>
      </w:r>
    </w:p>
    <w:p w:rsidR="008E1FF1" w:rsidRDefault="008E1FF1" w:rsidP="008E1FF1">
      <w:pPr>
        <w:numPr>
          <w:ilvl w:val="0"/>
          <w:numId w:val="13"/>
        </w:numPr>
        <w:spacing w:after="0" w:line="240" w:lineRule="auto"/>
        <w:ind w:left="1170" w:hanging="450"/>
      </w:pPr>
      <w:r>
        <w:t>What do you see as the strengths of the classroom experiences shown in this clip?</w:t>
      </w:r>
    </w:p>
    <w:p w:rsidR="008E1FF1" w:rsidRDefault="008E1FF1" w:rsidP="008E1FF1">
      <w:pPr>
        <w:numPr>
          <w:ilvl w:val="0"/>
          <w:numId w:val="13"/>
        </w:numPr>
        <w:spacing w:after="0" w:line="240" w:lineRule="auto"/>
        <w:ind w:left="1170" w:hanging="450"/>
      </w:pPr>
      <w:r>
        <w:t xml:space="preserve">We all know that there is no perfect lesson. If you could change </w:t>
      </w:r>
      <w:r>
        <w:rPr>
          <w:u w:val="single"/>
        </w:rPr>
        <w:t>one</w:t>
      </w:r>
      <w:r>
        <w:t xml:space="preserve"> aspect of the classroom experiences shown in the clip, what would it be and why? (The one aspect can be related to you, your students, your questioning, their engagement, and so on).</w:t>
      </w:r>
    </w:p>
    <w:p w:rsidR="00F65C52" w:rsidRDefault="00F65C52">
      <w:pPr>
        <w:rPr>
          <w:rFonts w:cs="Courier New"/>
          <w:sz w:val="20"/>
          <w:szCs w:val="20"/>
        </w:rPr>
      </w:pPr>
    </w:p>
    <w:p w:rsidR="00F65C52" w:rsidRDefault="00F65C52">
      <w:pPr>
        <w:rPr>
          <w:rFonts w:cs="Courier New"/>
          <w:sz w:val="20"/>
          <w:szCs w:val="20"/>
        </w:rPr>
      </w:pPr>
      <w:r>
        <w:rPr>
          <w:rFonts w:cs="Courier New"/>
          <w:sz w:val="20"/>
          <w:szCs w:val="20"/>
        </w:rPr>
        <w:br w:type="page"/>
      </w:r>
    </w:p>
    <w:p w:rsidR="00F65C52" w:rsidRPr="00D33214" w:rsidRDefault="005101ED">
      <w:pPr>
        <w:rPr>
          <w:rFonts w:cs="Courier New"/>
          <w:b/>
          <w:sz w:val="24"/>
          <w:szCs w:val="20"/>
        </w:rPr>
      </w:pPr>
      <w:r w:rsidRPr="00D33214">
        <w:rPr>
          <w:rFonts w:cs="Courier New"/>
          <w:b/>
          <w:sz w:val="24"/>
          <w:szCs w:val="20"/>
        </w:rPr>
        <w:lastRenderedPageBreak/>
        <w:t>Item</w:t>
      </w:r>
      <w:r w:rsidR="00F65C52" w:rsidRPr="00D33214">
        <w:rPr>
          <w:rFonts w:cs="Courier New"/>
          <w:b/>
          <w:sz w:val="24"/>
          <w:szCs w:val="20"/>
        </w:rPr>
        <w:t xml:space="preserve"> D</w:t>
      </w:r>
    </w:p>
    <w:p w:rsidR="00D33214" w:rsidRDefault="00D33214" w:rsidP="00D33214">
      <w:pPr>
        <w:rPr>
          <w:rFonts w:cs="Courier New"/>
          <w:szCs w:val="20"/>
        </w:rPr>
      </w:pPr>
      <w:r w:rsidRPr="00D33214">
        <w:rPr>
          <w:rFonts w:cs="Courier New"/>
          <w:noProof/>
          <w:szCs w:val="20"/>
        </w:rPr>
        <mc:AlternateContent>
          <mc:Choice Requires="wps">
            <w:drawing>
              <wp:anchor distT="0" distB="0" distL="114300" distR="114300" simplePos="0" relativeHeight="251660288" behindDoc="0" locked="0" layoutInCell="1" allowOverlap="1" wp14:anchorId="6200C513" wp14:editId="5295483C">
                <wp:simplePos x="0" y="0"/>
                <wp:positionH relativeFrom="column">
                  <wp:posOffset>7315</wp:posOffset>
                </wp:positionH>
                <wp:positionV relativeFrom="paragraph">
                  <wp:posOffset>423443</wp:posOffset>
                </wp:positionV>
                <wp:extent cx="6078931" cy="2465223"/>
                <wp:effectExtent l="0" t="0" r="1714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931" cy="2465223"/>
                        </a:xfrm>
                        <a:prstGeom prst="rect">
                          <a:avLst/>
                        </a:prstGeom>
                        <a:solidFill>
                          <a:srgbClr val="FFFFFF"/>
                        </a:solidFill>
                        <a:ln w="9525">
                          <a:solidFill>
                            <a:srgbClr val="000000"/>
                          </a:solidFill>
                          <a:miter lim="800000"/>
                          <a:headEnd/>
                          <a:tailEnd/>
                        </a:ln>
                      </wps:spPr>
                      <wps:txbx>
                        <w:txbxContent>
                          <w:p w:rsidR="00D33214" w:rsidRPr="00364185" w:rsidRDefault="00D33214" w:rsidP="00D33214">
                            <w:pPr>
                              <w:rPr>
                                <w:rFonts w:cs="Courier New"/>
                                <w:b/>
                                <w:szCs w:val="20"/>
                              </w:rPr>
                            </w:pPr>
                            <w:r w:rsidRPr="00364185">
                              <w:rPr>
                                <w:rFonts w:cs="Courier New"/>
                                <w:b/>
                                <w:szCs w:val="20"/>
                              </w:rPr>
                              <w:t>Math Prompt #1</w:t>
                            </w:r>
                          </w:p>
                          <w:p w:rsidR="00D33214" w:rsidRDefault="00D33214" w:rsidP="00D33214">
                            <w:pPr>
                              <w:rPr>
                                <w:rFonts w:cs="Courier New"/>
                                <w:szCs w:val="20"/>
                              </w:rPr>
                            </w:pPr>
                            <w:r w:rsidRPr="00D33214">
                              <w:rPr>
                                <w:rFonts w:cs="Courier New"/>
                                <w:szCs w:val="20"/>
                              </w:rPr>
                              <w:t>A student is asked to solve the following problem:</w:t>
                            </w:r>
                            <w:r>
                              <w:rPr>
                                <w:rFonts w:cs="Courier New"/>
                                <w:szCs w:val="20"/>
                              </w:rPr>
                              <w:t xml:space="preserve"> </w:t>
                            </w:r>
                            <w:r w:rsidRPr="00D33214">
                              <w:rPr>
                                <w:rFonts w:cs="Courier New"/>
                                <w:i/>
                                <w:szCs w:val="20"/>
                              </w:rPr>
                              <w:t>If 2/3 of a brick weighs 12 pounds, how much does a whole brick weigh?</w:t>
                            </w:r>
                            <w:r w:rsidRPr="00D33214">
                              <w:rPr>
                                <w:rFonts w:cs="Courier New"/>
                                <w:szCs w:val="20"/>
                              </w:rPr>
                              <w:t xml:space="preserve"> </w:t>
                            </w:r>
                          </w:p>
                          <w:p w:rsidR="00D33214" w:rsidRDefault="00D33214" w:rsidP="00D33214">
                            <w:pPr>
                              <w:rPr>
                                <w:rFonts w:cs="Courier New"/>
                                <w:szCs w:val="20"/>
                              </w:rPr>
                            </w:pPr>
                            <w:r>
                              <w:rPr>
                                <w:rFonts w:cs="Courier New"/>
                                <w:szCs w:val="20"/>
                              </w:rPr>
                              <w:t>1</w:t>
                            </w:r>
                            <w:r w:rsidR="00364185">
                              <w:rPr>
                                <w:rFonts w:cs="Courier New"/>
                                <w:szCs w:val="20"/>
                              </w:rPr>
                              <w:t>a</w:t>
                            </w:r>
                            <w:r>
                              <w:rPr>
                                <w:rFonts w:cs="Courier New"/>
                                <w:szCs w:val="20"/>
                              </w:rPr>
                              <w:t xml:space="preserve">. </w:t>
                            </w:r>
                            <w:r w:rsidRPr="00D33214">
                              <w:rPr>
                                <w:rFonts w:cs="Courier New"/>
                                <w:szCs w:val="20"/>
                              </w:rPr>
                              <w:t xml:space="preserve">Give two different approaches, including one involving a visual </w:t>
                            </w:r>
                            <w:proofErr w:type="gramStart"/>
                            <w:r>
                              <w:rPr>
                                <w:rFonts w:cs="Courier New"/>
                                <w:szCs w:val="20"/>
                              </w:rPr>
                              <w:t xml:space="preserve">representation, </w:t>
                            </w:r>
                            <w:r w:rsidR="00E703B2">
                              <w:rPr>
                                <w:rFonts w:cs="Courier New"/>
                                <w:szCs w:val="20"/>
                              </w:rPr>
                              <w:t>that</w:t>
                            </w:r>
                            <w:proofErr w:type="gramEnd"/>
                            <w:r w:rsidRPr="00D33214">
                              <w:rPr>
                                <w:rFonts w:cs="Courier New"/>
                                <w:szCs w:val="20"/>
                              </w:rPr>
                              <w:t xml:space="preserve"> could be used to solve the problem.</w:t>
                            </w:r>
                            <w:r>
                              <w:rPr>
                                <w:rFonts w:cs="Courier New"/>
                                <w:szCs w:val="20"/>
                              </w:rPr>
                              <w:t xml:space="preserve"> </w:t>
                            </w:r>
                          </w:p>
                          <w:p w:rsidR="00D33214" w:rsidRDefault="00364185" w:rsidP="00D33214">
                            <w:pPr>
                              <w:rPr>
                                <w:rFonts w:cs="Courier New"/>
                                <w:szCs w:val="20"/>
                              </w:rPr>
                            </w:pPr>
                            <w:r>
                              <w:rPr>
                                <w:rFonts w:cs="Courier New"/>
                                <w:szCs w:val="20"/>
                              </w:rPr>
                              <w:t>1b</w:t>
                            </w:r>
                            <w:r w:rsidR="00D33214">
                              <w:rPr>
                                <w:rFonts w:cs="Courier New"/>
                                <w:szCs w:val="20"/>
                              </w:rPr>
                              <w:t xml:space="preserve">. </w:t>
                            </w:r>
                            <w:proofErr w:type="gramStart"/>
                            <w:r w:rsidR="00D33214">
                              <w:rPr>
                                <w:rFonts w:cs="Courier New"/>
                                <w:szCs w:val="20"/>
                              </w:rPr>
                              <w:t>For</w:t>
                            </w:r>
                            <w:proofErr w:type="gramEnd"/>
                            <w:r w:rsidR="00D33214">
                              <w:rPr>
                                <w:rFonts w:cs="Courier New"/>
                                <w:szCs w:val="20"/>
                              </w:rPr>
                              <w:t xml:space="preserve"> the visual representation, explain how it is connected to a symbolic (mathematical notation) representation of the problem.</w:t>
                            </w:r>
                          </w:p>
                          <w:p w:rsidR="00D33214" w:rsidRPr="00D33214" w:rsidRDefault="00364185">
                            <w:pPr>
                              <w:rPr>
                                <w:rFonts w:cs="Courier New"/>
                                <w:szCs w:val="20"/>
                              </w:rPr>
                            </w:pPr>
                            <w:r>
                              <w:rPr>
                                <w:rFonts w:cs="Courier New"/>
                                <w:szCs w:val="20"/>
                              </w:rPr>
                              <w:t>1c</w:t>
                            </w:r>
                            <w:r w:rsidR="00D33214">
                              <w:rPr>
                                <w:rFonts w:cs="Courier New"/>
                                <w:szCs w:val="20"/>
                              </w:rPr>
                              <w:t xml:space="preserve">. </w:t>
                            </w:r>
                            <w:proofErr w:type="gramStart"/>
                            <w:r w:rsidR="00D33214" w:rsidRPr="00D33214">
                              <w:rPr>
                                <w:rFonts w:cs="Courier New"/>
                                <w:szCs w:val="20"/>
                              </w:rPr>
                              <w:t>A</w:t>
                            </w:r>
                            <w:proofErr w:type="gramEnd"/>
                            <w:r w:rsidR="00D33214" w:rsidRPr="00D33214">
                              <w:rPr>
                                <w:rFonts w:cs="Courier New"/>
                                <w:szCs w:val="20"/>
                              </w:rPr>
                              <w:t xml:space="preserve"> student responds as follows:</w:t>
                            </w:r>
                            <w:r w:rsidR="00D33214">
                              <w:rPr>
                                <w:rFonts w:cs="Courier New"/>
                                <w:szCs w:val="20"/>
                              </w:rPr>
                              <w:t xml:space="preserve"> </w:t>
                            </w:r>
                            <w:r w:rsidR="00D33214" w:rsidRPr="00D33214">
                              <w:rPr>
                                <w:rFonts w:cs="Courier New"/>
                                <w:i/>
                                <w:szCs w:val="20"/>
                              </w:rPr>
                              <w:t>"Since 'of' always means to multiply, we take two thirds times 12 which is 8, so the brick weighs 8 pounds."</w:t>
                            </w:r>
                            <w:r w:rsidR="00D33214">
                              <w:rPr>
                                <w:rFonts w:cs="Courier New"/>
                                <w:szCs w:val="20"/>
                              </w:rPr>
                              <w:t xml:space="preserve">  </w:t>
                            </w:r>
                            <w:r w:rsidR="00D33214" w:rsidRPr="00D33214">
                              <w:rPr>
                                <w:rFonts w:cs="Courier New"/>
                                <w:szCs w:val="20"/>
                              </w:rPr>
                              <w:t>What would be your response to this student</w:t>
                            </w:r>
                            <w:r w:rsidR="00D33214">
                              <w:rPr>
                                <w:rFonts w:cs="Courier New"/>
                                <w:szCs w:val="20"/>
                              </w:rPr>
                              <w:t xml:space="preserve"> and why</w:t>
                            </w:r>
                            <w:r w:rsidR="00D33214" w:rsidRPr="00D33214">
                              <w:rPr>
                                <w:rFonts w:cs="Courier New"/>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3.35pt;width:478.65pt;height:19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LCJQ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">
                <v:textbox>
                  <w:txbxContent>
                    <w:p w:rsidR="00D33214" w:rsidRPr="00364185" w:rsidRDefault="00D33214" w:rsidP="00D33214">
                      <w:pPr>
                        <w:rPr>
                          <w:rFonts w:cs="Courier New"/>
                          <w:b/>
                          <w:szCs w:val="20"/>
                        </w:rPr>
                      </w:pPr>
                      <w:r w:rsidRPr="00364185">
                        <w:rPr>
                          <w:rFonts w:cs="Courier New"/>
                          <w:b/>
                          <w:szCs w:val="20"/>
                        </w:rPr>
                        <w:t>Math Prompt #1</w:t>
                      </w:r>
                    </w:p>
                    <w:p w:rsidR="00D33214" w:rsidRDefault="00D33214" w:rsidP="00D33214">
                      <w:pPr>
                        <w:rPr>
                          <w:rFonts w:cs="Courier New"/>
                          <w:szCs w:val="20"/>
                        </w:rPr>
                      </w:pPr>
                      <w:r w:rsidRPr="00D33214">
                        <w:rPr>
                          <w:rFonts w:cs="Courier New"/>
                          <w:szCs w:val="20"/>
                        </w:rPr>
                        <w:t>A student is asked to solve the following problem:</w:t>
                      </w:r>
                      <w:r>
                        <w:rPr>
                          <w:rFonts w:cs="Courier New"/>
                          <w:szCs w:val="20"/>
                        </w:rPr>
                        <w:t xml:space="preserve"> </w:t>
                      </w:r>
                      <w:r w:rsidRPr="00D33214">
                        <w:rPr>
                          <w:rFonts w:cs="Courier New"/>
                          <w:i/>
                          <w:szCs w:val="20"/>
                        </w:rPr>
                        <w:t>If 2/3 of a brick weighs 12 pounds, how much does a whole brick weigh?</w:t>
                      </w:r>
                      <w:r w:rsidRPr="00D33214">
                        <w:rPr>
                          <w:rFonts w:cs="Courier New"/>
                          <w:szCs w:val="20"/>
                        </w:rPr>
                        <w:t xml:space="preserve"> </w:t>
                      </w:r>
                    </w:p>
                    <w:p w:rsidR="00D33214" w:rsidRDefault="00D33214" w:rsidP="00D33214">
                      <w:pPr>
                        <w:rPr>
                          <w:rFonts w:cs="Courier New"/>
                          <w:szCs w:val="20"/>
                        </w:rPr>
                      </w:pPr>
                      <w:r>
                        <w:rPr>
                          <w:rFonts w:cs="Courier New"/>
                          <w:szCs w:val="20"/>
                        </w:rPr>
                        <w:t>1</w:t>
                      </w:r>
                      <w:r w:rsidR="00364185">
                        <w:rPr>
                          <w:rFonts w:cs="Courier New"/>
                          <w:szCs w:val="20"/>
                        </w:rPr>
                        <w:t>a</w:t>
                      </w:r>
                      <w:r>
                        <w:rPr>
                          <w:rFonts w:cs="Courier New"/>
                          <w:szCs w:val="20"/>
                        </w:rPr>
                        <w:t xml:space="preserve">. </w:t>
                      </w:r>
                      <w:r w:rsidRPr="00D33214">
                        <w:rPr>
                          <w:rFonts w:cs="Courier New"/>
                          <w:szCs w:val="20"/>
                        </w:rPr>
                        <w:t xml:space="preserve">Give two different approaches, including one involving a visual </w:t>
                      </w:r>
                      <w:proofErr w:type="gramStart"/>
                      <w:r>
                        <w:rPr>
                          <w:rFonts w:cs="Courier New"/>
                          <w:szCs w:val="20"/>
                        </w:rPr>
                        <w:t xml:space="preserve">representation, </w:t>
                      </w:r>
                      <w:r w:rsidR="00E703B2">
                        <w:rPr>
                          <w:rFonts w:cs="Courier New"/>
                          <w:szCs w:val="20"/>
                        </w:rPr>
                        <w:t>that</w:t>
                      </w:r>
                      <w:proofErr w:type="gramEnd"/>
                      <w:r w:rsidRPr="00D33214">
                        <w:rPr>
                          <w:rFonts w:cs="Courier New"/>
                          <w:szCs w:val="20"/>
                        </w:rPr>
                        <w:t xml:space="preserve"> could be used to solve the problem.</w:t>
                      </w:r>
                      <w:r>
                        <w:rPr>
                          <w:rFonts w:cs="Courier New"/>
                          <w:szCs w:val="20"/>
                        </w:rPr>
                        <w:t xml:space="preserve"> </w:t>
                      </w:r>
                    </w:p>
                    <w:p w:rsidR="00D33214" w:rsidRDefault="00364185" w:rsidP="00D33214">
                      <w:pPr>
                        <w:rPr>
                          <w:rFonts w:cs="Courier New"/>
                          <w:szCs w:val="20"/>
                        </w:rPr>
                      </w:pPr>
                      <w:r>
                        <w:rPr>
                          <w:rFonts w:cs="Courier New"/>
                          <w:szCs w:val="20"/>
                        </w:rPr>
                        <w:t>1b</w:t>
                      </w:r>
                      <w:r w:rsidR="00D33214">
                        <w:rPr>
                          <w:rFonts w:cs="Courier New"/>
                          <w:szCs w:val="20"/>
                        </w:rPr>
                        <w:t xml:space="preserve">. </w:t>
                      </w:r>
                      <w:proofErr w:type="gramStart"/>
                      <w:r w:rsidR="00D33214">
                        <w:rPr>
                          <w:rFonts w:cs="Courier New"/>
                          <w:szCs w:val="20"/>
                        </w:rPr>
                        <w:t>For</w:t>
                      </w:r>
                      <w:proofErr w:type="gramEnd"/>
                      <w:r w:rsidR="00D33214">
                        <w:rPr>
                          <w:rFonts w:cs="Courier New"/>
                          <w:szCs w:val="20"/>
                        </w:rPr>
                        <w:t xml:space="preserve"> the visual representation, explain how it is connected to a symbolic (mathematical notation) representation of the problem.</w:t>
                      </w:r>
                    </w:p>
                    <w:p w:rsidR="00D33214" w:rsidRPr="00D33214" w:rsidRDefault="00364185">
                      <w:pPr>
                        <w:rPr>
                          <w:rFonts w:cs="Courier New"/>
                          <w:szCs w:val="20"/>
                        </w:rPr>
                      </w:pPr>
                      <w:r>
                        <w:rPr>
                          <w:rFonts w:cs="Courier New"/>
                          <w:szCs w:val="20"/>
                        </w:rPr>
                        <w:t>1c</w:t>
                      </w:r>
                      <w:r w:rsidR="00D33214">
                        <w:rPr>
                          <w:rFonts w:cs="Courier New"/>
                          <w:szCs w:val="20"/>
                        </w:rPr>
                        <w:t xml:space="preserve">. </w:t>
                      </w:r>
                      <w:proofErr w:type="gramStart"/>
                      <w:r w:rsidR="00D33214" w:rsidRPr="00D33214">
                        <w:rPr>
                          <w:rFonts w:cs="Courier New"/>
                          <w:szCs w:val="20"/>
                        </w:rPr>
                        <w:t>A</w:t>
                      </w:r>
                      <w:proofErr w:type="gramEnd"/>
                      <w:r w:rsidR="00D33214" w:rsidRPr="00D33214">
                        <w:rPr>
                          <w:rFonts w:cs="Courier New"/>
                          <w:szCs w:val="20"/>
                        </w:rPr>
                        <w:t xml:space="preserve"> student responds as follows:</w:t>
                      </w:r>
                      <w:r w:rsidR="00D33214">
                        <w:rPr>
                          <w:rFonts w:cs="Courier New"/>
                          <w:szCs w:val="20"/>
                        </w:rPr>
                        <w:t xml:space="preserve"> </w:t>
                      </w:r>
                      <w:r w:rsidR="00D33214" w:rsidRPr="00D33214">
                        <w:rPr>
                          <w:rFonts w:cs="Courier New"/>
                          <w:i/>
                          <w:szCs w:val="20"/>
                        </w:rPr>
                        <w:t>"Since 'of' always means to multiply, we take two thirds times 12 which is 8, so the brick weighs 8 pounds."</w:t>
                      </w:r>
                      <w:r w:rsidR="00D33214">
                        <w:rPr>
                          <w:rFonts w:cs="Courier New"/>
                          <w:szCs w:val="20"/>
                        </w:rPr>
                        <w:t xml:space="preserve">  </w:t>
                      </w:r>
                      <w:r w:rsidR="00D33214" w:rsidRPr="00D33214">
                        <w:rPr>
                          <w:rFonts w:cs="Courier New"/>
                          <w:szCs w:val="20"/>
                        </w:rPr>
                        <w:t>What would be your response to this student</w:t>
                      </w:r>
                      <w:r w:rsidR="00D33214">
                        <w:rPr>
                          <w:rFonts w:cs="Courier New"/>
                          <w:szCs w:val="20"/>
                        </w:rPr>
                        <w:t xml:space="preserve"> and why</w:t>
                      </w:r>
                      <w:r w:rsidR="00D33214" w:rsidRPr="00D33214">
                        <w:rPr>
                          <w:rFonts w:cs="Courier New"/>
                          <w:szCs w:val="20"/>
                        </w:rPr>
                        <w:t>?</w:t>
                      </w:r>
                    </w:p>
                  </w:txbxContent>
                </v:textbox>
              </v:shape>
            </w:pict>
          </mc:Fallback>
        </mc:AlternateContent>
      </w:r>
      <w:r>
        <w:rPr>
          <w:rFonts w:cs="Courier New"/>
          <w:szCs w:val="20"/>
        </w:rPr>
        <w:t xml:space="preserve">Respond to each of the </w:t>
      </w:r>
      <w:r w:rsidR="00364185">
        <w:rPr>
          <w:rFonts w:cs="Courier New"/>
          <w:szCs w:val="20"/>
        </w:rPr>
        <w:t>two Math P</w:t>
      </w:r>
      <w:r>
        <w:rPr>
          <w:rFonts w:cs="Courier New"/>
          <w:szCs w:val="20"/>
        </w:rPr>
        <w:t>rompts below (attach pages as necessary). Hand-written responses must be legible.</w:t>
      </w:r>
    </w:p>
    <w:p w:rsidR="00D33214" w:rsidRDefault="00D33214" w:rsidP="00D33214">
      <w:pPr>
        <w:rPr>
          <w:rFonts w:cs="Courier New"/>
          <w:szCs w:val="20"/>
        </w:rPr>
      </w:pPr>
    </w:p>
    <w:p w:rsidR="00D33214" w:rsidRDefault="00D33214" w:rsidP="00D33214">
      <w:pPr>
        <w:rPr>
          <w:rFonts w:cs="Courier New"/>
          <w:szCs w:val="20"/>
        </w:rPr>
      </w:pPr>
    </w:p>
    <w:p w:rsidR="00D33214" w:rsidRDefault="00D33214" w:rsidP="00D33214">
      <w:pPr>
        <w:rPr>
          <w:rFonts w:cs="Courier New"/>
          <w:szCs w:val="20"/>
        </w:rPr>
      </w:pPr>
    </w:p>
    <w:p w:rsidR="00D33214" w:rsidRDefault="00D33214" w:rsidP="00D33214">
      <w:pPr>
        <w:rPr>
          <w:rFonts w:cs="Courier New"/>
          <w:szCs w:val="20"/>
        </w:rPr>
      </w:pPr>
    </w:p>
    <w:p w:rsidR="00D33214" w:rsidRDefault="00D33214" w:rsidP="00D33214">
      <w:pPr>
        <w:rPr>
          <w:rFonts w:cs="Courier New"/>
          <w:szCs w:val="20"/>
        </w:rPr>
      </w:pPr>
    </w:p>
    <w:p w:rsidR="00D33214" w:rsidRDefault="00D33214" w:rsidP="00D33214">
      <w:pPr>
        <w:rPr>
          <w:rFonts w:cs="Courier New"/>
          <w:szCs w:val="20"/>
        </w:rPr>
      </w:pPr>
    </w:p>
    <w:p w:rsidR="00D33214" w:rsidRDefault="00D33214" w:rsidP="00D33214">
      <w:pPr>
        <w:rPr>
          <w:rFonts w:cs="Courier New"/>
          <w:szCs w:val="20"/>
        </w:rPr>
      </w:pPr>
    </w:p>
    <w:p w:rsidR="00D33214" w:rsidRDefault="00D33214" w:rsidP="00D33214">
      <w:pPr>
        <w:ind w:left="720" w:hanging="720"/>
      </w:pPr>
    </w:p>
    <w:p w:rsidR="00D33214" w:rsidRDefault="00D33214" w:rsidP="00D33214">
      <w:pPr>
        <w:ind w:left="720" w:hanging="720"/>
      </w:pPr>
      <w:r w:rsidRPr="00364185">
        <w:rPr>
          <w:b/>
        </w:rPr>
        <w:t>Math Prompt #2</w:t>
      </w:r>
      <w:r w:rsidRPr="00BB167F">
        <w:t xml:space="preserve"> </w:t>
      </w:r>
      <w:r w:rsidRPr="00BB167F">
        <w:tab/>
        <w:t xml:space="preserve">See the Velocity versus Time graph below. </w:t>
      </w:r>
    </w:p>
    <w:p w:rsidR="00D33214" w:rsidRDefault="00D33214" w:rsidP="00D33214">
      <w:pPr>
        <w:ind w:left="720" w:hanging="720"/>
      </w:pPr>
      <w:r>
        <w:rPr>
          <w:noProof/>
        </w:rPr>
        <mc:AlternateContent>
          <mc:Choice Requires="wpg">
            <w:drawing>
              <wp:anchor distT="0" distB="0" distL="114300" distR="114300" simplePos="0" relativeHeight="251662336" behindDoc="0" locked="0" layoutInCell="1" allowOverlap="1" wp14:anchorId="440119F0" wp14:editId="794CD47D">
                <wp:simplePos x="0" y="0"/>
                <wp:positionH relativeFrom="margin">
                  <wp:posOffset>350520</wp:posOffset>
                </wp:positionH>
                <wp:positionV relativeFrom="paragraph">
                  <wp:posOffset>24765</wp:posOffset>
                </wp:positionV>
                <wp:extent cx="4770755" cy="265366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755" cy="2653665"/>
                          <a:chOff x="1356" y="2202"/>
                          <a:chExt cx="7981" cy="4885"/>
                        </a:xfrm>
                      </wpg:grpSpPr>
                      <wpg:grpSp>
                        <wpg:cNvPr id="2" name="Group 3"/>
                        <wpg:cNvGrpSpPr>
                          <a:grpSpLocks/>
                        </wpg:cNvGrpSpPr>
                        <wpg:grpSpPr bwMode="auto">
                          <a:xfrm>
                            <a:off x="1356" y="2900"/>
                            <a:ext cx="7981" cy="4187"/>
                            <a:chOff x="1488" y="3058"/>
                            <a:chExt cx="7981" cy="4187"/>
                          </a:xfrm>
                        </wpg:grpSpPr>
                        <wps:wsp>
                          <wps:cNvPr id="3" name="Text Box 4"/>
                          <wps:cNvSpPr txBox="1">
                            <a:spLocks noChangeArrowheads="1"/>
                          </wps:cNvSpPr>
                          <wps:spPr bwMode="auto">
                            <a:xfrm>
                              <a:off x="1488" y="4714"/>
                              <a:ext cx="1198"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214" w:rsidRDefault="00D33214" w:rsidP="00D33214">
                                <w:r>
                                  <w:t>Velocity</w:t>
                                </w:r>
                              </w:p>
                            </w:txbxContent>
                          </wps:txbx>
                          <wps:bodyPr rot="0" vert="horz" wrap="square" lIns="91440" tIns="91440" rIns="91440" bIns="91440" anchor="t" anchorCtr="0" upright="1">
                            <a:noAutofit/>
                          </wps:bodyPr>
                        </wps:wsp>
                        <wps:wsp>
                          <wps:cNvPr id="4" name="Text Box 5"/>
                          <wps:cNvSpPr txBox="1">
                            <a:spLocks noChangeArrowheads="1"/>
                          </wps:cNvSpPr>
                          <wps:spPr bwMode="auto">
                            <a:xfrm>
                              <a:off x="4914" y="6637"/>
                              <a:ext cx="1744"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214" w:rsidRDefault="00D33214" w:rsidP="00D33214">
                                <w:r>
                                  <w:t>Time</w:t>
                                </w:r>
                              </w:p>
                            </w:txbxContent>
                          </wps:txbx>
                          <wps:bodyPr rot="0" vert="horz" wrap="square" lIns="91440" tIns="91440" rIns="91440" bIns="91440" anchor="t" anchorCtr="0" upright="1">
                            <a:noAutofit/>
                          </wps:bodyPr>
                        </wps:wsp>
                        <wpg:grpSp>
                          <wpg:cNvPr id="5" name="Group 6"/>
                          <wpg:cNvGrpSpPr>
                            <a:grpSpLocks/>
                          </wpg:cNvGrpSpPr>
                          <wpg:grpSpPr bwMode="auto">
                            <a:xfrm>
                              <a:off x="2678" y="3058"/>
                              <a:ext cx="6791" cy="4187"/>
                              <a:chOff x="2814" y="3117"/>
                              <a:chExt cx="6791" cy="4187"/>
                            </a:xfrm>
                          </wpg:grpSpPr>
                          <wps:wsp>
                            <wps:cNvPr id="6" name="Line 7"/>
                            <wps:cNvCnPr>
                              <a:cxnSpLocks noChangeShapeType="1"/>
                            </wps:cNvCnPr>
                            <wps:spPr bwMode="auto">
                              <a:xfrm>
                                <a:off x="2948" y="6298"/>
                                <a:ext cx="0" cy="381"/>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flipV="1">
                                <a:off x="2994" y="6305"/>
                                <a:ext cx="5848" cy="86"/>
                              </a:xfrm>
                              <a:prstGeom prst="line">
                                <a:avLst/>
                              </a:prstGeom>
                              <a:noFill/>
                              <a:ln w="44450">
                                <a:solidFill>
                                  <a:srgbClr val="000000"/>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flipV="1">
                                <a:off x="2944" y="3625"/>
                                <a:ext cx="3" cy="2769"/>
                              </a:xfrm>
                              <a:prstGeom prst="line">
                                <a:avLst/>
                              </a:prstGeom>
                              <a:noFill/>
                              <a:ln w="44450">
                                <a:solidFill>
                                  <a:srgbClr val="000000"/>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6416" y="6184"/>
                                <a:ext cx="9" cy="473"/>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980" y="6116"/>
                                <a:ext cx="0" cy="53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 name="Freeform 12"/>
                            <wps:cNvSpPr>
                              <a:spLocks/>
                            </wps:cNvSpPr>
                            <wps:spPr bwMode="auto">
                              <a:xfrm>
                                <a:off x="2960" y="3164"/>
                                <a:ext cx="5393" cy="3182"/>
                              </a:xfrm>
                              <a:custGeom>
                                <a:avLst/>
                                <a:gdLst>
                                  <a:gd name="T0" fmla="*/ 0 w 5168"/>
                                  <a:gd name="T1" fmla="*/ 2848 h 2848"/>
                                  <a:gd name="T2" fmla="*/ 3456 w 5168"/>
                                  <a:gd name="T3" fmla="*/ 1808 h 2848"/>
                                  <a:gd name="T4" fmla="*/ 5168 w 5168"/>
                                  <a:gd name="T5" fmla="*/ 0 h 2848"/>
                                </a:gdLst>
                                <a:ahLst/>
                                <a:cxnLst>
                                  <a:cxn ang="0">
                                    <a:pos x="T0" y="T1"/>
                                  </a:cxn>
                                  <a:cxn ang="0">
                                    <a:pos x="T2" y="T3"/>
                                  </a:cxn>
                                  <a:cxn ang="0">
                                    <a:pos x="T4" y="T5"/>
                                  </a:cxn>
                                </a:cxnLst>
                                <a:rect l="0" t="0" r="r" b="b"/>
                                <a:pathLst>
                                  <a:path w="5168" h="2848">
                                    <a:moveTo>
                                      <a:pt x="0" y="2848"/>
                                    </a:moveTo>
                                    <a:cubicBezTo>
                                      <a:pt x="1297" y="2565"/>
                                      <a:pt x="2595" y="2283"/>
                                      <a:pt x="3456" y="1808"/>
                                    </a:cubicBezTo>
                                    <a:cubicBezTo>
                                      <a:pt x="4317" y="1333"/>
                                      <a:pt x="4883" y="301"/>
                                      <a:pt x="5168" y="0"/>
                                    </a:cubicBezTo>
                                  </a:path>
                                </a:pathLst>
                              </a:cu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12" name="Line 13"/>
                            <wps:cNvCnPr>
                              <a:cxnSpLocks noChangeShapeType="1"/>
                            </wps:cNvCnPr>
                            <wps:spPr bwMode="auto">
                              <a:xfrm>
                                <a:off x="4497" y="6184"/>
                                <a:ext cx="1" cy="497"/>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flipV="1">
                                <a:off x="7980" y="3340"/>
                                <a:ext cx="35" cy="2444"/>
                              </a:xfrm>
                              <a:prstGeom prst="line">
                                <a:avLst/>
                              </a:prstGeom>
                              <a:noFill/>
                              <a:ln w="44450">
                                <a:solidFill>
                                  <a:srgbClr val="4A7EBB"/>
                                </a:solidFill>
                                <a:prstDash val="dash"/>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flipV="1">
                                <a:off x="6416" y="3510"/>
                                <a:ext cx="35" cy="2479"/>
                              </a:xfrm>
                              <a:prstGeom prst="line">
                                <a:avLst/>
                              </a:prstGeom>
                              <a:noFill/>
                              <a:ln w="44450">
                                <a:solidFill>
                                  <a:srgbClr val="4A7EBB"/>
                                </a:solidFill>
                                <a:prstDash val="dash"/>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flipV="1">
                                <a:off x="4480" y="3567"/>
                                <a:ext cx="35" cy="2479"/>
                              </a:xfrm>
                              <a:prstGeom prst="line">
                                <a:avLst/>
                              </a:prstGeom>
                              <a:noFill/>
                              <a:ln w="44450">
                                <a:solidFill>
                                  <a:srgbClr val="4A7EBB"/>
                                </a:solidFill>
                                <a:prstDash val="dash"/>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2814" y="6648"/>
                                <a:ext cx="5836"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214" w:rsidRDefault="00D33214" w:rsidP="00D33214">
                                  <w:r>
                                    <w:t>A                          B                                  C                          D</w:t>
                                  </w:r>
                                </w:p>
                              </w:txbxContent>
                            </wps:txbx>
                            <wps:bodyPr rot="0" vert="horz" wrap="square" lIns="91440" tIns="91440" rIns="91440" bIns="91440" anchor="t" anchorCtr="0" upright="1">
                              <a:noAutofit/>
                            </wps:bodyPr>
                          </wps:wsp>
                          <wps:wsp>
                            <wps:cNvPr id="17" name="Text Box 18"/>
                            <wps:cNvSpPr txBox="1">
                              <a:spLocks noChangeArrowheads="1"/>
                            </wps:cNvSpPr>
                            <wps:spPr bwMode="auto">
                              <a:xfrm>
                                <a:off x="8517" y="3117"/>
                                <a:ext cx="1088"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214" w:rsidRDefault="00D33214" w:rsidP="00D33214">
                                  <w:r>
                                    <w:t>Red Car</w:t>
                                  </w:r>
                                </w:p>
                              </w:txbxContent>
                            </wps:txbx>
                            <wps:bodyPr rot="0" vert="horz" wrap="square" lIns="91440" tIns="91440" rIns="91440" bIns="91440" anchor="t" anchorCtr="0" upright="1">
                              <a:noAutofit/>
                            </wps:bodyPr>
                          </wps:wsp>
                          <wps:wsp>
                            <wps:cNvPr id="19" name="Freeform 20"/>
                            <wps:cNvSpPr>
                              <a:spLocks/>
                            </wps:cNvSpPr>
                            <wps:spPr bwMode="auto">
                              <a:xfrm flipH="1" flipV="1">
                                <a:off x="2932" y="3510"/>
                                <a:ext cx="5648" cy="2848"/>
                              </a:xfrm>
                              <a:custGeom>
                                <a:avLst/>
                                <a:gdLst>
                                  <a:gd name="T0" fmla="*/ 0 w 5168"/>
                                  <a:gd name="T1" fmla="*/ 2848 h 2848"/>
                                  <a:gd name="T2" fmla="*/ 3456 w 5168"/>
                                  <a:gd name="T3" fmla="*/ 1808 h 2848"/>
                                  <a:gd name="T4" fmla="*/ 5168 w 5168"/>
                                  <a:gd name="T5" fmla="*/ 0 h 2848"/>
                                </a:gdLst>
                                <a:ahLst/>
                                <a:cxnLst>
                                  <a:cxn ang="0">
                                    <a:pos x="T0" y="T1"/>
                                  </a:cxn>
                                  <a:cxn ang="0">
                                    <a:pos x="T2" y="T3"/>
                                  </a:cxn>
                                  <a:cxn ang="0">
                                    <a:pos x="T4" y="T5"/>
                                  </a:cxn>
                                </a:cxnLst>
                                <a:rect l="0" t="0" r="r" b="b"/>
                                <a:pathLst>
                                  <a:path w="5168" h="2848">
                                    <a:moveTo>
                                      <a:pt x="0" y="2848"/>
                                    </a:moveTo>
                                    <a:cubicBezTo>
                                      <a:pt x="1297" y="2565"/>
                                      <a:pt x="2595" y="2283"/>
                                      <a:pt x="3456" y="1808"/>
                                    </a:cubicBezTo>
                                    <a:cubicBezTo>
                                      <a:pt x="4317" y="1333"/>
                                      <a:pt x="4883" y="301"/>
                                      <a:pt x="5168" y="0"/>
                                    </a:cubicBezTo>
                                  </a:path>
                                </a:pathLst>
                              </a:cu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g:grpSp>
                      </wpg:grpSp>
                      <wps:wsp>
                        <wps:cNvPr id="20" name="Text Box 21"/>
                        <wps:cNvSpPr txBox="1">
                          <a:spLocks noChangeArrowheads="1"/>
                        </wps:cNvSpPr>
                        <wps:spPr bwMode="auto">
                          <a:xfrm>
                            <a:off x="7921" y="2202"/>
                            <a:ext cx="84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214" w:rsidRPr="00D33214" w:rsidRDefault="00D33214" w:rsidP="00D33214">
                              <w:pPr>
                                <w:rPr>
                                  <w:sz w:val="20"/>
                                </w:rPr>
                              </w:pPr>
                              <w:r w:rsidRPr="00D33214">
                                <w:rPr>
                                  <w:sz w:val="20"/>
                                </w:rPr>
                                <w:t>Blue Car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27.6pt;margin-top:1.95pt;width:375.65pt;height:208.95pt;z-index:251662336;mso-position-horizontal-relative:margin" coordorigin="1356,2202" coordsize="7981,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">
                <v:group id="Group 3" o:spid="_x0000_s1028" style="position:absolute;left:1356;top:2900;width:7981;height:4187" coordorigin="1488,3058" coordsize="7981,4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4" o:spid="_x0000_s1029" type="#_x0000_t202" style="position:absolute;left:1488;top:4714;width:1198;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DeMEA&#10;AADaAAAADwAAAGRycy9kb3ducmV2LnhtbESPQWsCMRSE74L/ITzBm2ZVWm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8A3jBAAAA2gAAAA8AAAAAAAAAAAAAAAAAmAIAAGRycy9kb3du&#10;cmV2LnhtbFBLBQYAAAAABAAEAPUAAACGAwAAAAA=&#10;" filled="f" stroked="f">
                    <v:textbox inset=",7.2pt,,7.2pt">
                      <w:txbxContent>
                        <w:p w:rsidR="00D33214" w:rsidRDefault="00D33214" w:rsidP="00D33214">
                          <w:r>
                            <w:t>Velocity</w:t>
                          </w:r>
                        </w:p>
                      </w:txbxContent>
                    </v:textbox>
                  </v:shape>
                  <v:shape id="Text Box 5" o:spid="_x0000_s1030" type="#_x0000_t202" style="position:absolute;left:4914;top:6637;width:1744;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DMEA&#10;AADaAAAADwAAAGRycy9kb3ducmV2LnhtbESPQWsCMRSE74L/ITzBm2YVW2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mwzBAAAA2gAAAA8AAAAAAAAAAAAAAAAAmAIAAGRycy9kb3du&#10;cmV2LnhtbFBLBQYAAAAABAAEAPUAAACGAwAAAAA=&#10;" filled="f" stroked="f">
                    <v:textbox inset=",7.2pt,,7.2pt">
                      <w:txbxContent>
                        <w:p w:rsidR="00D33214" w:rsidRDefault="00D33214" w:rsidP="00D33214">
                          <w:r>
                            <w:t>Time</w:t>
                          </w:r>
                        </w:p>
                      </w:txbxContent>
                    </v:textbox>
                  </v:shape>
                  <v:group id="Group 6" o:spid="_x0000_s1031" style="position:absolute;left:2678;top:3058;width:6791;height:4187" coordorigin="2814,3117" coordsize="6791,4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7" o:spid="_x0000_s1032" style="position:absolute;visibility:visible;mso-wrap-style:square" from="2948,6298" to="2948,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gsZMMAAADaAAAADwAAAGRycy9kb3ducmV2LnhtbESPwWrDMBBE74H+g9hCb7HcFEziRglt&#10;oTiHXJL0AxZrYzuRVkZSbbdfHwUKPQ4z84ZZbydrxEA+dI4VPGc5COLa6Y4bBV+nz/kSRIjIGo1j&#10;UvBDAbabh9kaS+1GPtBwjI1IEA4lKmhj7EspQ92SxZC5njh5Z+ctxiR9I7XHMcGtkYs8L6TFjtNC&#10;iz19tFRfj99Wweqy8O/Vy+/+Okz90owsV4dqUOrpcXp7BRFpiv/hv/ZOKyjgfiXd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oLGTDAAAA2gAAAA8AAAAAAAAAAAAA&#10;AAAAoQIAAGRycy9kb3ducmV2LnhtbFBLBQYAAAAABAAEAPkAAACRAwAAAAA=&#10;" strokecolor="#4a7ebb" strokeweight="3.5pt">
                      <v:shadow on="t" opacity="22938f" offset="0"/>
                    </v:line>
                    <v:line id="Line 8" o:spid="_x0000_s1033" style="position:absolute;flip:y;visibility:visible;mso-wrap-style:square" from="2994,6305" to="8842,6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N2tsIAAADaAAAADwAAAGRycy9kb3ducmV2LnhtbESPQWvCQBSE7wX/w/IEb7qxoJXoKsUi&#10;qGDBqNjjI/uahGbfht01pv++Kwg9DjPzDbNYdaYWLTlfWVYwHiUgiHOrKy4UnE+b4QyED8gaa8uk&#10;4Jc8rJa9lwWm2t75SG0WChEh7FNUUIbQpFL6vCSDfmQb4uh9W2cwROkKqR3eI9zU8jVJptJgxXGh&#10;xIbWJeU/2c0omFy+rjvcdtZ5eeap/Qj7z/ag1KDfvc9BBOrCf/jZ3moFb/C4Em+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N2tsIAAADaAAAADwAAAAAAAAAAAAAA&#10;AAChAgAAZHJzL2Rvd25yZXYueG1sUEsFBgAAAAAEAAQA+QAAAJADAAAAAA==&#10;" strokeweight="3.5pt">
                      <v:stroke endarrow="block"/>
                      <v:shadow on="t" opacity="22938f" offset="0"/>
                    </v:line>
                    <v:line id="Line 9" o:spid="_x0000_s1034" style="position:absolute;flip:y;visibility:visible;mso-wrap-style:square" from="2944,3625" to="2947,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zixL4AAADaAAAADwAAAGRycy9kb3ducmV2LnhtbERPTYvCMBC9L/gfwgje1lRBWapRRBFU&#10;UFjXRY9DM7bFZlKSWOu/NwfB4+N9T+etqURDzpeWFQz6CQjizOqScwWnv/X3DwgfkDVWlknBkzzM&#10;Z52vKabaPviXmmPIRQxhn6KCIoQ6ldJnBRn0fVsTR+5qncEQoculdviI4aaSwyQZS4Mlx4YCa1oW&#10;lN2Od6Ng9H85b3HTWuflicd2FXaHZq9Ur9suJiACteEjfrs3WkHcGq/EGyBn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LOLEvgAAANoAAAAPAAAAAAAAAAAAAAAAAKEC&#10;AABkcnMvZG93bnJldi54bWxQSwUGAAAAAAQABAD5AAAAjAMAAAAA&#10;" strokeweight="3.5pt">
                      <v:stroke endarrow="block"/>
                      <v:shadow on="t" opacity="22938f" offset="0"/>
                    </v:line>
                    <v:line id="Line 10" o:spid="_x0000_s1035" style="position:absolute;visibility:visible;mso-wrap-style:square" from="6416,6184" to="6425,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e4FsMAAADaAAAADwAAAGRycy9kb3ducmV2LnhtbESPzWrDMBCE74W8g9hAbo0cF0LiRjFN&#10;oaSHXPLzAIu1td1YKyOpstOnjwKFHoeZb4bZlKPpRCTnW8sKFvMMBHFldcu1gsv543kFwgdkjZ1l&#10;UnAjD+V28rTBQtuBjxRPoRaphH2BCpoQ+kJKXzVk0M9tT5y8L+sMhiRdLbXDIZWbTuZZtpQGW04L&#10;Dfb03lB1Pf0YBevv3O32L7+Haxz7VTewXB/3UanZdHx7BRFoDP/hP/pTJw4eV9IN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3uBbDAAAA2gAAAA8AAAAAAAAAAAAA&#10;AAAAoQIAAGRycy9kb3ducmV2LnhtbFBLBQYAAAAABAAEAPkAAACRAwAAAAA=&#10;" strokecolor="#4a7ebb" strokeweight="3.5pt">
                      <v:shadow on="t" opacity="22938f" offset="0"/>
                    </v:line>
                    <v:line id="Line 11" o:spid="_x0000_s1036" style="position:absolute;visibility:visible;mso-wrap-style:square" from="7980,6116" to="7980,6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4AcQAAADbAAAADwAAAGRycy9kb3ducmV2LnhtbESPzW7CQAyE75V4h5WRuJVNQaogsKCC&#10;VNFDL/w8gJV1k5SsN9rdJoGnrw9I3GzNeObzeju4RnUUYu3ZwNs0A0VceFtzaeBy/nxdgIoJ2WLj&#10;mQzcKMJ2M3pZY259z0fqTqlUEsIxRwNVSm2udSwqchinviUW7ccHh0nWUGobsJdw1+hZlr1rhzVL&#10;Q4Ut7Ssqrqc/Z2D5Owu7w/z+fe2GdtH0rJfHQ2fMZDx8rEAlGtLT/Lj+soIv9PKLDK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fgBxAAAANsAAAAPAAAAAAAAAAAA&#10;AAAAAKECAABkcnMvZG93bnJldi54bWxQSwUGAAAAAAQABAD5AAAAkgMAAAAA&#10;" strokecolor="#4a7ebb" strokeweight="3.5pt">
                      <v:shadow on="t" opacity="22938f" offset="0"/>
                    </v:line>
                    <v:shape id="Freeform 12" o:spid="_x0000_s1037" style="position:absolute;left:2960;top:3164;width:5393;height:3182;visibility:visible;mso-wrap-style:square;v-text-anchor:top" coordsize="5168,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PPMAA&#10;AADbAAAADwAAAGRycy9kb3ducmV2LnhtbERPTYvCMBC9L+x/CLPgbU0rrK7VKMvignoRXcHr0IxN&#10;sZmUJtr23xtB8DaP9znzZWcrcaPGl44VpMMEBHHudMmFguP/3+c3CB+QNVaOSUFPHpaL97c5Ztq1&#10;vKfbIRQihrDPUIEJoc6k9Lkhi37oauLInV1jMUTYFFI32MZwW8lRkoylxZJjg8Gafg3ll8PVKuhK&#10;09IUT5PtbpSvvnjdJ+mmV2rw0f3MQATqwkv8dK91nJ/C45d4gF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gPPMAAAADbAAAADwAAAAAAAAAAAAAAAACYAgAAZHJzL2Rvd25y&#10;ZXYueG1sUEsFBgAAAAAEAAQA9QAAAIUDAAAAAA==&#10;" path="m,2848c1297,2565,2595,2283,3456,1808,4317,1333,4883,301,5168,e" filled="f" strokeweight="3.5pt">
                      <v:shadow on="t" opacity="22938f" offset="0"/>
                      <v:path arrowok="t" o:connecttype="custom" o:connectlocs="0,3182;3606,2020;5393,0" o:connectangles="0,0,0"/>
                    </v:shape>
                    <v:line id="Line 13" o:spid="_x0000_s1038" style="position:absolute;visibility:visible;mso-wrap-style:square" from="4497,6184" to="4498,6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D7cIAAADbAAAADwAAAGRycy9kb3ducmV2LnhtbERPS2rDMBDdF3IHMYHuGjkOFMeJEpJC&#10;cBfd2O0BBmtiO7FGRlJtt6evCoXu5vG+sz/OphcjOd9ZVrBeJSCIa6s7bhR8vF+eMhA+IGvsLZOC&#10;L/JwPCwe9phrO3FJYxUaEUPY56igDWHIpfR1Swb9yg7EkbtaZzBE6BqpHU4x3PQyTZJnabDj2NDi&#10;QC8t1ffq0yjY3lJ3Ljbfb/dxHrJ+Yrkti1Gpx+V82oEINId/8Z/7Vcf5Kfz+Eg+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fD7cIAAADbAAAADwAAAAAAAAAAAAAA&#10;AAChAgAAZHJzL2Rvd25yZXYueG1sUEsFBgAAAAAEAAQA+QAAAJADAAAAAA==&#10;" strokecolor="#4a7ebb" strokeweight="3.5pt">
                      <v:shadow on="t" opacity="22938f" offset="0"/>
                    </v:line>
                    <v:line id="Line 14" o:spid="_x0000_s1039" style="position:absolute;flip:y;visibility:visible;mso-wrap-style:square" from="7980,3340" to="8015,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SiMQAAADbAAAADwAAAGRycy9kb3ducmV2LnhtbESPwWrDMBBE74H+g9hCb4nchpbUiRxK&#10;IBDIoa3TD9hYW1nYWhlLcey/rwKB3naZmbezm+3oWjFQH6xnBc+LDARx5bVlo+DntJ+vQISIrLH1&#10;TAomCrAtHmYbzLW/8jcNZTQiQTjkqKCOsculDFVNDsPCd8RJ+/W9w5jW3kjd4zXBXStfsuxNOrSc&#10;LtTY0a6mqikvLlHMzsYqa89T8zm+D6/H6fhlrFJPj+PHGkSkMf6b7+mDTvWXcPslDS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KIxAAAANsAAAAPAAAAAAAAAAAA&#10;AAAAAKECAABkcnMvZG93bnJldi54bWxQSwUGAAAAAAQABAD5AAAAkgMAAAAA&#10;" strokecolor="#4a7ebb" strokeweight="3.5pt">
                      <v:stroke dashstyle="dash"/>
                      <v:shadow on="t" opacity="22938f" offset="0"/>
                    </v:line>
                    <v:line id="Line 15" o:spid="_x0000_s1040" style="position:absolute;flip:y;visibility:visible;mso-wrap-style:square" from="6416,3510" to="645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K/MQAAADbAAAADwAAAGRycy9kb3ducmV2LnhtbESPwWrDMBBE74H+g9hCb4nckpbUiRxK&#10;IBDIoa3TD9hYW1nYWhlLcey/rwKB3naZmbezm+3oWjFQH6xnBc+LDARx5bVlo+DntJ+vQISIrLH1&#10;TAomCrAtHmYbzLW/8jcNZTQiQTjkqKCOsculDFVNDsPCd8RJ+/W9w5jW3kjd4zXBXStfsuxNOrSc&#10;LtTY0a6mqikvLlHMzsYqa89T8zm+D6/H6fhlrFJPj+PHGkSkMf6b7+mDTvWXcPslDS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Qr8xAAAANsAAAAPAAAAAAAAAAAA&#10;AAAAAKECAABkcnMvZG93bnJldi54bWxQSwUGAAAAAAQABAD5AAAAkgMAAAAA&#10;" strokecolor="#4a7ebb" strokeweight="3.5pt">
                      <v:stroke dashstyle="dash"/>
                      <v:shadow on="t" opacity="22938f" offset="0"/>
                    </v:line>
                    <v:line id="Line 16" o:spid="_x0000_s1041" style="position:absolute;flip:y;visibility:visible;mso-wrap-style:square" from="4480,3567" to="4515,6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Z8MAAADbAAAADwAAAGRycy9kb3ducmV2LnhtbESPwWrDMBBE74H+g9hCb7GcQkLrWgkh&#10;UAj40NTJB2ytrSxirYylOPbfV4VCb7vMzNvZcje5Tow0BOtZwSrLQRA3Xls2Ci7n9+ULiBCRNXae&#10;ScFMAXbbh0WJhfZ3/qSxjkYkCIcCFbQx9oWUoWnJYch8T5y0bz84jGkdjNQD3hPcdfI5zzfSoeV0&#10;ocWeDi011/rmEsUcbGzy7mu+fkyv47qaq5OxSj09Tvs3EJGm+G/+Sx91qr+G31/SAH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Zr2fDAAAA2wAAAA8AAAAAAAAAAAAA&#10;AAAAoQIAAGRycy9kb3ducmV2LnhtbFBLBQYAAAAABAAEAPkAAACRAwAAAAA=&#10;" strokecolor="#4a7ebb" strokeweight="3.5pt">
                      <v:stroke dashstyle="dash"/>
                      <v:shadow on="t" opacity="22938f" offset="0"/>
                    </v:line>
                    <v:shape id="Text Box 17" o:spid="_x0000_s1042" type="#_x0000_t202" style="position:absolute;left:2814;top:6648;width:583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D33214" w:rsidRDefault="00D33214" w:rsidP="00D33214">
                            <w:r>
                              <w:t>A                          B                                  C                          D</w:t>
                            </w:r>
                          </w:p>
                        </w:txbxContent>
                      </v:textbox>
                    </v:shape>
                    <v:shape id="Text Box 18" o:spid="_x0000_s1043" type="#_x0000_t202" style="position:absolute;left:8517;top:3117;width:1088;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rsidR="00D33214" w:rsidRDefault="00D33214" w:rsidP="00D33214">
                            <w:r>
                              <w:t>Red Car</w:t>
                            </w:r>
                          </w:p>
                        </w:txbxContent>
                      </v:textbox>
                    </v:shape>
                    <v:shape id="Freeform 20" o:spid="_x0000_s1044" style="position:absolute;left:2932;top:3510;width:5648;height:2848;flip:x y;visibility:visible;mso-wrap-style:square;v-text-anchor:top" coordsize="5168,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yCLwA&#10;AADbAAAADwAAAGRycy9kb3ducmV2LnhtbERPSwrCMBDdC94hjOBOU7sQrUYRQVAQwc8BhmZsi82k&#10;baKttzeC4G4e7zvLdWdK8aLGFZYVTMYRCOLU6oIzBbfrbjQD4TyyxtIyKXiTg/Wq31tiom3LZ3pd&#10;fCZCCLsEFeTeV4mULs3JoBvbijhwd9sY9AE2mdQNtiHclDKOoqk0WHBoyLGibU7p4/I0ClpXz+50&#10;eJ4w5jrmeV0f0iMqNRx0mwUIT53/i3/uvQ7z5/D9JRw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NfIIvAAAANsAAAAPAAAAAAAAAAAAAAAAAJgCAABkcnMvZG93bnJldi54&#10;bWxQSwUGAAAAAAQABAD1AAAAgQMAAAAA&#10;" path="m,2848c1297,2565,2595,2283,3456,1808,4317,1333,4883,301,5168,e" filled="f" strokeweight="3.5pt">
                      <v:shadow on="t" opacity="22938f" offset="0"/>
                      <v:path arrowok="t" o:connecttype="custom" o:connectlocs="0,2848;3777,1808;5648,0" o:connectangles="0,0,0"/>
                    </v:shape>
                  </v:group>
                </v:group>
                <v:shape id="Text Box 21" o:spid="_x0000_s1045" type="#_x0000_t202" style="position:absolute;left:7921;top:2202;width:840;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D33214" w:rsidRPr="00D33214" w:rsidRDefault="00D33214" w:rsidP="00D33214">
                        <w:pPr>
                          <w:rPr>
                            <w:sz w:val="20"/>
                          </w:rPr>
                        </w:pPr>
                        <w:r w:rsidRPr="00D33214">
                          <w:rPr>
                            <w:sz w:val="20"/>
                          </w:rPr>
                          <w:t>Blue Car</w:t>
                        </w:r>
                      </w:p>
                    </w:txbxContent>
                  </v:textbox>
                </v:shape>
                <w10:wrap type="square" anchorx="margin"/>
              </v:group>
            </w:pict>
          </mc:Fallback>
        </mc:AlternateContent>
      </w:r>
    </w:p>
    <w:p w:rsidR="00D33214" w:rsidRDefault="00D33214" w:rsidP="00D33214">
      <w:pPr>
        <w:ind w:left="720" w:hanging="720"/>
      </w:pPr>
    </w:p>
    <w:p w:rsidR="00D33214" w:rsidRDefault="00D33214" w:rsidP="00D33214">
      <w:pPr>
        <w:ind w:left="720" w:hanging="720"/>
      </w:pPr>
    </w:p>
    <w:p w:rsidR="00D33214" w:rsidRDefault="00D33214" w:rsidP="00D33214"/>
    <w:p w:rsidR="00D33214" w:rsidRDefault="00D33214" w:rsidP="00D33214">
      <w:pPr>
        <w:ind w:left="720" w:hanging="720"/>
      </w:pPr>
    </w:p>
    <w:p w:rsidR="00D33214" w:rsidRDefault="00D33214" w:rsidP="00D33214">
      <w:pPr>
        <w:ind w:left="720" w:hanging="720"/>
      </w:pPr>
    </w:p>
    <w:p w:rsidR="00D33214" w:rsidRDefault="00D33214" w:rsidP="00D33214">
      <w:pPr>
        <w:ind w:left="720" w:hanging="720"/>
      </w:pPr>
    </w:p>
    <w:p w:rsidR="00364185" w:rsidRDefault="00364185" w:rsidP="00D33214">
      <w:pPr>
        <w:ind w:left="720" w:hanging="720"/>
      </w:pPr>
    </w:p>
    <w:p w:rsidR="00364185" w:rsidRDefault="00364185" w:rsidP="00D33214">
      <w:pPr>
        <w:ind w:left="720" w:hanging="720"/>
      </w:pPr>
    </w:p>
    <w:p w:rsidR="00D33214" w:rsidRPr="00BB167F" w:rsidRDefault="00D33214" w:rsidP="00D33214">
      <w:pPr>
        <w:ind w:left="720" w:hanging="720"/>
      </w:pPr>
      <w:r>
        <w:t>2a</w:t>
      </w:r>
      <w:r w:rsidR="00364185">
        <w:t>.</w:t>
      </w:r>
      <w:r w:rsidR="00BA2FA7">
        <w:t xml:space="preserve"> </w:t>
      </w:r>
      <w:proofErr w:type="gramStart"/>
      <w:r w:rsidRPr="00BB167F">
        <w:t>How</w:t>
      </w:r>
      <w:proofErr w:type="gramEnd"/>
      <w:r w:rsidRPr="00BB167F">
        <w:t xml:space="preserve"> would </w:t>
      </w:r>
      <w:r w:rsidRPr="00BB167F">
        <w:rPr>
          <w:i/>
        </w:rPr>
        <w:t>you</w:t>
      </w:r>
      <w:r w:rsidRPr="00BB167F">
        <w:t xml:space="preserve"> describe </w:t>
      </w:r>
      <w:r>
        <w:t>which car has driven farther at</w:t>
      </w:r>
      <w:r w:rsidRPr="00BB167F">
        <w:t xml:space="preserve"> times B, C, and D?</w:t>
      </w:r>
    </w:p>
    <w:p w:rsidR="00D33214" w:rsidRDefault="00D33214" w:rsidP="00BA2FA7">
      <w:r>
        <w:t>2b</w:t>
      </w:r>
      <w:proofErr w:type="gramStart"/>
      <w:r w:rsidR="00364185">
        <w:t>.</w:t>
      </w:r>
      <w:r w:rsidR="00BA2FA7">
        <w:t xml:space="preserve">  </w:t>
      </w:r>
      <w:r w:rsidRPr="00BB167F">
        <w:t>A</w:t>
      </w:r>
      <w:proofErr w:type="gramEnd"/>
      <w:r w:rsidRPr="00BB167F">
        <w:t xml:space="preserve"> student is asked to </w:t>
      </w:r>
      <w:r>
        <w:t>identify whether the Red Car or the Blue Car has traveled farther at time D. She responds, “The</w:t>
      </w:r>
      <w:r w:rsidRPr="00BB167F">
        <w:t xml:space="preserve"> Blue Car and the Red Car </w:t>
      </w:r>
      <w:r>
        <w:t xml:space="preserve">have traveled the same </w:t>
      </w:r>
      <w:r w:rsidRPr="00454907">
        <w:t>distance.”</w:t>
      </w:r>
      <w:r>
        <w:t xml:space="preserve"> </w:t>
      </w:r>
      <w:r w:rsidR="00BA2FA7">
        <w:t>What does this tell you about h</w:t>
      </w:r>
      <w:r w:rsidRPr="00BB167F">
        <w:t xml:space="preserve">ow </w:t>
      </w:r>
      <w:r w:rsidR="00BA2FA7">
        <w:t>th</w:t>
      </w:r>
      <w:r w:rsidRPr="00BB167F">
        <w:t>is stu</w:t>
      </w:r>
      <w:r>
        <w:t xml:space="preserve">dent </w:t>
      </w:r>
      <w:r w:rsidR="00BA2FA7">
        <w:t xml:space="preserve">is </w:t>
      </w:r>
      <w:r>
        <w:t>thinking about the problem?</w:t>
      </w:r>
    </w:p>
    <w:p w:rsidR="00D33214" w:rsidRPr="00BB167F" w:rsidRDefault="00D33214" w:rsidP="00BA2FA7">
      <w:r>
        <w:t>2</w:t>
      </w:r>
      <w:r w:rsidRPr="00BB167F">
        <w:t>c</w:t>
      </w:r>
      <w:r w:rsidR="00364185">
        <w:t>.</w:t>
      </w:r>
      <w:r w:rsidR="00BA2FA7">
        <w:t xml:space="preserve"> </w:t>
      </w:r>
      <w:r w:rsidR="00364185">
        <w:t>If y</w:t>
      </w:r>
      <w:r w:rsidRPr="00BB167F">
        <w:t>ou a</w:t>
      </w:r>
      <w:r>
        <w:t xml:space="preserve">re this student’s </w:t>
      </w:r>
      <w:r w:rsidR="00364185">
        <w:t>teacher, g</w:t>
      </w:r>
      <w:r>
        <w:t>iven what you just learned abou</w:t>
      </w:r>
      <w:r w:rsidR="00BA2FA7">
        <w:t xml:space="preserve">t how the student thought about </w:t>
      </w:r>
      <w:r>
        <w:t xml:space="preserve">this problem, what </w:t>
      </w:r>
      <w:r w:rsidRPr="00BB167F">
        <w:t>problem might you pose next and why might you pose that problem?</w:t>
      </w:r>
    </w:p>
    <w:p w:rsidR="00D33214" w:rsidRPr="00BB167F" w:rsidRDefault="00D33214" w:rsidP="00D33214">
      <w:pPr>
        <w:ind w:left="720" w:hanging="720"/>
      </w:pPr>
      <w:r w:rsidRPr="00BB167F">
        <w:tab/>
        <w:t>Problem:</w:t>
      </w:r>
    </w:p>
    <w:p w:rsidR="00364185" w:rsidRDefault="00D33214" w:rsidP="00D33214">
      <w:pPr>
        <w:ind w:left="720" w:hanging="720"/>
      </w:pPr>
      <w:r>
        <w:tab/>
        <w:t>Rationale:</w:t>
      </w:r>
    </w:p>
    <w:p w:rsidR="00F65C52" w:rsidRPr="00F65C52" w:rsidRDefault="00364185">
      <w:pPr>
        <w:rPr>
          <w:rFonts w:cs="Courier New"/>
          <w:b/>
          <w:sz w:val="24"/>
          <w:szCs w:val="20"/>
        </w:rPr>
      </w:pPr>
      <w:r>
        <w:br w:type="page"/>
      </w:r>
      <w:r w:rsidR="005101ED">
        <w:rPr>
          <w:rFonts w:cs="Courier New"/>
          <w:b/>
          <w:sz w:val="24"/>
          <w:szCs w:val="20"/>
        </w:rPr>
        <w:lastRenderedPageBreak/>
        <w:t>Item</w:t>
      </w:r>
      <w:r w:rsidR="00F65C52" w:rsidRPr="00F65C52">
        <w:rPr>
          <w:rFonts w:cs="Courier New"/>
          <w:b/>
          <w:sz w:val="24"/>
          <w:szCs w:val="20"/>
        </w:rPr>
        <w:t xml:space="preserve"> E.  Please prepare a typed response of not more than three single-spaced pages to the following:</w:t>
      </w:r>
    </w:p>
    <w:p w:rsidR="00F65C52" w:rsidRDefault="00F65C52" w:rsidP="00F65C52">
      <w:pPr>
        <w:tabs>
          <w:tab w:val="left" w:pos="0"/>
        </w:tabs>
        <w:spacing w:after="120" w:line="240" w:lineRule="auto"/>
        <w:rPr>
          <w:b/>
        </w:rPr>
      </w:pPr>
      <w:r w:rsidRPr="00F65C52">
        <w:rPr>
          <w:b/>
        </w:rPr>
        <w:t xml:space="preserve">What are your immediate and long-term goals in mathematics teaching and learning, and how do you hope that this fellowship will further those goals? </w:t>
      </w:r>
    </w:p>
    <w:p w:rsidR="00F65C52" w:rsidRDefault="00F65C52" w:rsidP="00F65C52">
      <w:pPr>
        <w:tabs>
          <w:tab w:val="left" w:pos="0"/>
        </w:tabs>
        <w:spacing w:after="120" w:line="240" w:lineRule="auto"/>
      </w:pPr>
      <w:r>
        <w:t>In your statement, be sure to address a) your experience and effectiveness as a mathematics teacher; b) at least two examples of how you design mathematics learning activities that reflect your knowledge of the students you serve and of the California Mathematics Standards; c) your experience as a teacher leader; and d) your commitment to teaching mathematics in high-need schools and communities.</w:t>
      </w:r>
    </w:p>
    <w:p w:rsidR="00F65C52" w:rsidRDefault="00F65C52">
      <w:pPr>
        <w:rPr>
          <w:rFonts w:cs="Courier New"/>
          <w:sz w:val="20"/>
          <w:szCs w:val="20"/>
        </w:rPr>
      </w:pPr>
      <w:r>
        <w:rPr>
          <w:rFonts w:cs="Courier New"/>
          <w:sz w:val="20"/>
          <w:szCs w:val="20"/>
        </w:rPr>
        <w:br w:type="page"/>
      </w:r>
    </w:p>
    <w:p w:rsidR="00C57EA5" w:rsidRDefault="00C57EA5">
      <w:pPr>
        <w:rPr>
          <w:rFonts w:cs="Courier New"/>
          <w:sz w:val="20"/>
          <w:szCs w:val="20"/>
        </w:rPr>
      </w:pPr>
    </w:p>
    <w:p w:rsidR="00C57EA5" w:rsidRPr="00BB167F" w:rsidRDefault="00C57EA5" w:rsidP="00C57EA5">
      <w:pPr>
        <w:rPr>
          <w:b/>
        </w:rPr>
      </w:pPr>
      <w:r>
        <w:rPr>
          <w:b/>
        </w:rPr>
        <w:t xml:space="preserve">Item </w:t>
      </w:r>
      <w:r w:rsidR="009338EB">
        <w:rPr>
          <w:b/>
        </w:rPr>
        <w:t>F</w:t>
      </w:r>
      <w:r w:rsidRPr="00BB167F">
        <w:rPr>
          <w:b/>
        </w:rPr>
        <w:t xml:space="preserve">. </w:t>
      </w:r>
      <w:r w:rsidR="008C2B17">
        <w:rPr>
          <w:b/>
        </w:rPr>
        <w:t xml:space="preserve"> </w:t>
      </w:r>
      <w:r>
        <w:rPr>
          <w:b/>
        </w:rPr>
        <w:t xml:space="preserve">Request for a </w:t>
      </w:r>
      <w:r w:rsidRPr="00BB167F">
        <w:rPr>
          <w:b/>
        </w:rPr>
        <w:t xml:space="preserve">Letter of Recommendation </w:t>
      </w:r>
    </w:p>
    <w:p w:rsidR="00C57EA5" w:rsidRPr="00BB167F" w:rsidRDefault="00C57EA5" w:rsidP="00C57EA5">
      <w:r w:rsidRPr="00BB167F">
        <w:t xml:space="preserve">____________________________ is applying </w:t>
      </w:r>
      <w:r>
        <w:t>to become a</w:t>
      </w:r>
      <w:r w:rsidRPr="00BB167F">
        <w:t xml:space="preserve"> Noyce </w:t>
      </w:r>
      <w:r w:rsidR="008C2B17">
        <w:t xml:space="preserve">Master Teaching </w:t>
      </w:r>
      <w:r w:rsidRPr="00BB167F">
        <w:t xml:space="preserve">Fellow in </w:t>
      </w:r>
      <w:r w:rsidR="009338EB">
        <w:t xml:space="preserve">Mathematics </w:t>
      </w:r>
      <w:r w:rsidRPr="00BB167F">
        <w:t xml:space="preserve">at </w:t>
      </w:r>
      <w:r>
        <w:t>California State</w:t>
      </w:r>
      <w:r w:rsidRPr="00BB167F">
        <w:t xml:space="preserve"> University</w:t>
      </w:r>
      <w:r>
        <w:t>, Fullerton</w:t>
      </w:r>
      <w:r w:rsidRPr="00BB167F">
        <w:t xml:space="preserve">.  </w:t>
      </w:r>
      <w:r w:rsidR="009338EB">
        <w:t>A</w:t>
      </w:r>
      <w:r w:rsidRPr="00BB167F">
        <w:t xml:space="preserve"> short description of the program </w:t>
      </w:r>
      <w:r w:rsidR="009338EB">
        <w:t>is provided b</w:t>
      </w:r>
      <w:r w:rsidRPr="00BB167F">
        <w:t xml:space="preserve">elow. </w:t>
      </w:r>
      <w:r>
        <w:t xml:space="preserve"> In your letter, please include:</w:t>
      </w:r>
    </w:p>
    <w:p w:rsidR="00C57EA5" w:rsidRPr="00BB167F" w:rsidRDefault="00C57EA5" w:rsidP="00C57EA5">
      <w:pPr>
        <w:numPr>
          <w:ilvl w:val="0"/>
          <w:numId w:val="9"/>
        </w:numPr>
        <w:tabs>
          <w:tab w:val="clear" w:pos="360"/>
          <w:tab w:val="num" w:pos="720"/>
        </w:tabs>
        <w:spacing w:after="0" w:line="240" w:lineRule="auto"/>
        <w:ind w:left="720"/>
      </w:pPr>
      <w:r w:rsidRPr="00BB167F">
        <w:t>how you know the applicant</w:t>
      </w:r>
      <w:r>
        <w:t xml:space="preserve"> and for how long you have known the applicant</w:t>
      </w:r>
      <w:r w:rsidR="008C2B17">
        <w:t>;</w:t>
      </w:r>
    </w:p>
    <w:p w:rsidR="00C57EA5" w:rsidRDefault="00C57EA5" w:rsidP="00C57EA5">
      <w:pPr>
        <w:numPr>
          <w:ilvl w:val="0"/>
          <w:numId w:val="9"/>
        </w:numPr>
        <w:tabs>
          <w:tab w:val="clear" w:pos="360"/>
          <w:tab w:val="num" w:pos="720"/>
        </w:tabs>
        <w:spacing w:after="0" w:line="240" w:lineRule="auto"/>
        <w:ind w:left="720"/>
      </w:pPr>
      <w:r w:rsidRPr="00E67230">
        <w:t xml:space="preserve">how </w:t>
      </w:r>
      <w:r w:rsidR="00E703B2">
        <w:t>you believe the</w:t>
      </w:r>
      <w:r w:rsidRPr="00E67230">
        <w:t xml:space="preserve"> applicant </w:t>
      </w:r>
      <w:r>
        <w:t>might grow professionally from this fellowship</w:t>
      </w:r>
      <w:r w:rsidR="008C2B17">
        <w:t>;</w:t>
      </w:r>
    </w:p>
    <w:p w:rsidR="00C57EA5" w:rsidRPr="00E67230" w:rsidRDefault="00C57EA5" w:rsidP="00C57EA5">
      <w:pPr>
        <w:numPr>
          <w:ilvl w:val="0"/>
          <w:numId w:val="9"/>
        </w:numPr>
        <w:tabs>
          <w:tab w:val="clear" w:pos="360"/>
          <w:tab w:val="num" w:pos="720"/>
        </w:tabs>
        <w:spacing w:after="0" w:line="240" w:lineRule="auto"/>
        <w:ind w:left="720"/>
      </w:pPr>
      <w:r w:rsidRPr="00E67230">
        <w:t>any strong interpersonal or leader</w:t>
      </w:r>
      <w:r w:rsidR="008C2B17">
        <w:t>ship qualities of the applicant;</w:t>
      </w:r>
    </w:p>
    <w:p w:rsidR="00C57EA5" w:rsidRPr="00E67230" w:rsidRDefault="008C2B17" w:rsidP="00C57EA5">
      <w:pPr>
        <w:numPr>
          <w:ilvl w:val="0"/>
          <w:numId w:val="9"/>
        </w:numPr>
        <w:tabs>
          <w:tab w:val="clear" w:pos="360"/>
          <w:tab w:val="num" w:pos="720"/>
        </w:tabs>
        <w:spacing w:after="0" w:line="240" w:lineRule="auto"/>
        <w:ind w:left="720"/>
      </w:pPr>
      <w:proofErr w:type="gramStart"/>
      <w:r>
        <w:t>and</w:t>
      </w:r>
      <w:proofErr w:type="gramEnd"/>
      <w:r>
        <w:t xml:space="preserve"> </w:t>
      </w:r>
      <w:r w:rsidR="00C57EA5" w:rsidRPr="00E67230">
        <w:t>your assessmen</w:t>
      </w:r>
      <w:r w:rsidR="00C57EA5">
        <w:t xml:space="preserve">t of the applicant as a teacher including her/his impact on student engagement </w:t>
      </w:r>
      <w:r w:rsidR="00E703B2">
        <w:t xml:space="preserve">in </w:t>
      </w:r>
      <w:r w:rsidR="00C57EA5">
        <w:t>and learning</w:t>
      </w:r>
      <w:r w:rsidR="00E703B2">
        <w:t xml:space="preserve"> of mathematics</w:t>
      </w:r>
      <w:bookmarkStart w:id="0" w:name="_GoBack"/>
      <w:bookmarkEnd w:id="0"/>
      <w:r>
        <w:t>.</w:t>
      </w:r>
    </w:p>
    <w:p w:rsidR="00C57EA5" w:rsidRDefault="00C57EA5" w:rsidP="00C57EA5"/>
    <w:p w:rsidR="00C57EA5" w:rsidRPr="00BB167F" w:rsidRDefault="00C57EA5" w:rsidP="00C57EA5">
      <w:pPr>
        <w:jc w:val="center"/>
        <w:rPr>
          <w:b/>
        </w:rPr>
      </w:pPr>
      <w:r w:rsidRPr="00BB167F">
        <w:rPr>
          <w:b/>
        </w:rPr>
        <w:t>*** Thank you for your time and effort! ***</w:t>
      </w:r>
    </w:p>
    <w:p w:rsidR="00C57EA5" w:rsidRPr="00BB167F" w:rsidRDefault="00C57EA5" w:rsidP="00C57EA5">
      <w:r>
        <w:t>Fellowship Description</w:t>
      </w:r>
    </w:p>
    <w:p w:rsidR="00C57EA5" w:rsidRPr="00BB167F" w:rsidRDefault="00C57EA5" w:rsidP="00C57EA5">
      <w:pPr>
        <w:ind w:left="360"/>
      </w:pPr>
      <w:r w:rsidRPr="00BB167F">
        <w:t>The goal</w:t>
      </w:r>
      <w:r>
        <w:t>s</w:t>
      </w:r>
      <w:r w:rsidRPr="00BB167F">
        <w:t xml:space="preserve"> of</w:t>
      </w:r>
      <w:r>
        <w:t xml:space="preserve"> this prestigious fellowship are</w:t>
      </w:r>
      <w:r w:rsidR="008C2B17">
        <w:t xml:space="preserve"> to identify and mentor a group of up to 20 mathematics teachers who work in high-need schools in</w:t>
      </w:r>
      <w:r>
        <w:t>:</w:t>
      </w:r>
    </w:p>
    <w:p w:rsidR="008C2B17" w:rsidRPr="009338EB" w:rsidRDefault="008C2B17" w:rsidP="00C57EA5">
      <w:pPr>
        <w:numPr>
          <w:ilvl w:val="0"/>
          <w:numId w:val="10"/>
        </w:numPr>
        <w:spacing w:after="0" w:line="240" w:lineRule="auto"/>
      </w:pPr>
      <w:r w:rsidRPr="009338EB">
        <w:t>working toward National Board Certification</w:t>
      </w:r>
    </w:p>
    <w:p w:rsidR="009338EB" w:rsidRPr="009338EB" w:rsidRDefault="008C2B17" w:rsidP="009338EB">
      <w:pPr>
        <w:numPr>
          <w:ilvl w:val="0"/>
          <w:numId w:val="10"/>
        </w:numPr>
        <w:spacing w:after="0" w:line="240" w:lineRule="auto"/>
      </w:pPr>
      <w:r w:rsidRPr="009338EB">
        <w:t>becoming expert in culturally responsive mathematics teaching and NCTM’s Mathematics Teaching Practices</w:t>
      </w:r>
    </w:p>
    <w:p w:rsidR="00C57EA5" w:rsidRPr="009338EB" w:rsidRDefault="008C2B17" w:rsidP="009338EB">
      <w:pPr>
        <w:numPr>
          <w:ilvl w:val="0"/>
          <w:numId w:val="10"/>
        </w:numPr>
        <w:spacing w:after="0" w:line="240" w:lineRule="auto"/>
      </w:pPr>
      <w:proofErr w:type="gramStart"/>
      <w:r w:rsidRPr="009338EB">
        <w:t>becoming</w:t>
      </w:r>
      <w:proofErr w:type="gramEnd"/>
      <w:r w:rsidRPr="009338EB">
        <w:t xml:space="preserve"> teacher leaders in their districts who support colleagues’ professional growth and mentor teachers to CSU Fullerton credential.</w:t>
      </w:r>
    </w:p>
    <w:p w:rsidR="008C2B17" w:rsidRPr="00BB167F" w:rsidRDefault="008C2B17" w:rsidP="008C2B17">
      <w:pPr>
        <w:spacing w:after="0" w:line="240" w:lineRule="auto"/>
      </w:pPr>
    </w:p>
    <w:p w:rsidR="00C57EA5" w:rsidRPr="00BB167F" w:rsidRDefault="008C2B17" w:rsidP="00C57EA5">
      <w:pPr>
        <w:ind w:left="360"/>
      </w:pPr>
      <w:r>
        <w:t xml:space="preserve">These Master Teaching Fellows </w:t>
      </w:r>
      <w:r w:rsidR="00C57EA5" w:rsidRPr="00BB167F">
        <w:t>will work together for five years of sustained professional development</w:t>
      </w:r>
      <w:r w:rsidR="009338EB">
        <w:t xml:space="preserve"> and mentoring</w:t>
      </w:r>
      <w:r w:rsidR="00C57EA5" w:rsidRPr="00BB167F">
        <w:t>. They will receive</w:t>
      </w:r>
      <w:r w:rsidR="00C57EA5">
        <w:t xml:space="preserve"> up to</w:t>
      </w:r>
      <w:r w:rsidR="00C57EA5" w:rsidRPr="00BB167F">
        <w:t xml:space="preserve"> $1</w:t>
      </w:r>
      <w:r w:rsidR="00C57EA5">
        <w:t>7</w:t>
      </w:r>
      <w:r w:rsidR="00C57EA5" w:rsidRPr="00BB167F">
        <w:t xml:space="preserve">,000 per year as a stipend for their work, supported by </w:t>
      </w:r>
      <w:r w:rsidR="00C57EA5">
        <w:t xml:space="preserve">a </w:t>
      </w:r>
      <w:r w:rsidR="00C57EA5" w:rsidRPr="00BB167F">
        <w:t>grant from the National Science Foundati</w:t>
      </w:r>
      <w:r w:rsidR="00C57EA5">
        <w:t>on</w:t>
      </w:r>
      <w:r w:rsidR="00C57EA5" w:rsidRPr="00BB167F">
        <w:t>.</w:t>
      </w:r>
    </w:p>
    <w:p w:rsidR="00C57EA5" w:rsidRPr="00BB167F" w:rsidRDefault="00C57EA5" w:rsidP="00C57EA5">
      <w:pPr>
        <w:spacing w:before="240"/>
        <w:rPr>
          <w:b/>
        </w:rPr>
      </w:pPr>
      <w:r w:rsidRPr="00BB167F">
        <w:rPr>
          <w:b/>
        </w:rPr>
        <w:t xml:space="preserve">Please give your letter to the applicant in a </w:t>
      </w:r>
      <w:r w:rsidRPr="00BB167F">
        <w:rPr>
          <w:b/>
          <w:u w:val="single"/>
        </w:rPr>
        <w:t>sealed</w:t>
      </w:r>
      <w:r w:rsidRPr="00BB167F">
        <w:rPr>
          <w:b/>
        </w:rPr>
        <w:t xml:space="preserve"> envelope.</w:t>
      </w:r>
      <w:r>
        <w:rPr>
          <w:b/>
        </w:rPr>
        <w:t xml:space="preserve"> Thank you again.</w:t>
      </w:r>
    </w:p>
    <w:p w:rsidR="009338EB" w:rsidRDefault="009338EB">
      <w:pPr>
        <w:rPr>
          <w:rFonts w:cs="Courier New"/>
          <w:sz w:val="20"/>
          <w:szCs w:val="20"/>
        </w:rPr>
      </w:pPr>
      <w:r>
        <w:rPr>
          <w:rFonts w:cs="Courier New"/>
          <w:sz w:val="20"/>
          <w:szCs w:val="20"/>
        </w:rPr>
        <w:br w:type="page"/>
      </w:r>
      <w:r w:rsidRPr="009338EB">
        <w:rPr>
          <w:rFonts w:cs="Courier New"/>
          <w:b/>
          <w:szCs w:val="20"/>
        </w:rPr>
        <w:lastRenderedPageBreak/>
        <w:t>Item J</w:t>
      </w:r>
      <w:r w:rsidRPr="00EB2F99">
        <w:rPr>
          <w:rFonts w:cs="Courier New"/>
          <w:b/>
          <w:szCs w:val="20"/>
        </w:rPr>
        <w:t>: Letter of Commitment from Superintendent’s Office (if you teach outside of Anaheim Union High School District)</w:t>
      </w:r>
    </w:p>
    <w:p w:rsidR="009338EB" w:rsidRPr="000E3855" w:rsidRDefault="009338EB" w:rsidP="009338EB">
      <w:pPr>
        <w:pStyle w:val="NoSpacing"/>
        <w:ind w:right="260"/>
        <w:rPr>
          <w:rFonts w:ascii="Times New Roman" w:hAnsi="Times New Roman" w:cs="Times New Roman"/>
          <w:sz w:val="24"/>
          <w:szCs w:val="24"/>
        </w:rPr>
      </w:pPr>
      <w:r>
        <w:rPr>
          <w:rFonts w:ascii="Times New Roman" w:hAnsi="Times New Roman" w:cs="Times New Roman"/>
          <w:w w:val="111"/>
          <w:sz w:val="24"/>
          <w:szCs w:val="24"/>
        </w:rPr>
        <w:t>DATE</w:t>
      </w:r>
    </w:p>
    <w:p w:rsidR="009338EB" w:rsidRPr="000E3855" w:rsidRDefault="009338EB" w:rsidP="009338EB">
      <w:pPr>
        <w:pStyle w:val="NoSpacing"/>
        <w:ind w:right="260"/>
        <w:rPr>
          <w:rFonts w:ascii="Times New Roman" w:hAnsi="Times New Roman" w:cs="Times New Roman"/>
          <w:sz w:val="24"/>
          <w:szCs w:val="24"/>
        </w:rPr>
      </w:pPr>
    </w:p>
    <w:p w:rsidR="009338EB" w:rsidRDefault="009338EB" w:rsidP="009338EB">
      <w:pPr>
        <w:pStyle w:val="NoSpacing"/>
        <w:ind w:right="260"/>
        <w:rPr>
          <w:rFonts w:ascii="Times New Roman" w:hAnsi="Times New Roman" w:cs="Times New Roman"/>
          <w:sz w:val="24"/>
        </w:rPr>
      </w:pPr>
      <w:r>
        <w:rPr>
          <w:rFonts w:ascii="Times New Roman" w:hAnsi="Times New Roman" w:cs="Times New Roman"/>
          <w:sz w:val="24"/>
        </w:rPr>
        <w:t>Mark W. Ellis</w:t>
      </w:r>
      <w:r w:rsidRPr="000E3855">
        <w:rPr>
          <w:rFonts w:ascii="Times New Roman" w:hAnsi="Times New Roman" w:cs="Times New Roman"/>
          <w:sz w:val="24"/>
        </w:rPr>
        <w:t xml:space="preserve">, </w:t>
      </w:r>
      <w:r>
        <w:rPr>
          <w:rFonts w:ascii="Times New Roman" w:hAnsi="Times New Roman" w:cs="Times New Roman"/>
          <w:sz w:val="24"/>
        </w:rPr>
        <w:t>Ph.D., NBCT</w:t>
      </w:r>
    </w:p>
    <w:p w:rsidR="009338EB" w:rsidRDefault="009338EB" w:rsidP="009338EB">
      <w:pPr>
        <w:pStyle w:val="NoSpacing"/>
        <w:ind w:right="260"/>
        <w:rPr>
          <w:rFonts w:ascii="Times New Roman" w:hAnsi="Times New Roman" w:cs="Times New Roman"/>
          <w:sz w:val="24"/>
        </w:rPr>
      </w:pPr>
      <w:r>
        <w:rPr>
          <w:rFonts w:ascii="Times New Roman" w:hAnsi="Times New Roman" w:cs="Times New Roman"/>
          <w:sz w:val="24"/>
        </w:rPr>
        <w:t>2600 E. Nutwood Ave., Suite 600</w:t>
      </w:r>
    </w:p>
    <w:p w:rsidR="009338EB" w:rsidRPr="000E3855" w:rsidRDefault="009338EB" w:rsidP="009338EB">
      <w:pPr>
        <w:pStyle w:val="NoSpacing"/>
        <w:ind w:right="260"/>
        <w:rPr>
          <w:rFonts w:ascii="Times New Roman" w:hAnsi="Times New Roman" w:cs="Times New Roman"/>
          <w:sz w:val="24"/>
        </w:rPr>
      </w:pPr>
      <w:r>
        <w:rPr>
          <w:rFonts w:ascii="Times New Roman" w:hAnsi="Times New Roman" w:cs="Times New Roman"/>
          <w:sz w:val="24"/>
        </w:rPr>
        <w:t>CSU Fullerton, Secondary Education CP-600</w:t>
      </w:r>
    </w:p>
    <w:p w:rsidR="009338EB" w:rsidRPr="000E3855" w:rsidRDefault="009338EB" w:rsidP="009338EB">
      <w:pPr>
        <w:pStyle w:val="NoSpacing"/>
        <w:ind w:right="260"/>
        <w:rPr>
          <w:rFonts w:ascii="Times New Roman" w:hAnsi="Times New Roman" w:cs="Times New Roman"/>
          <w:sz w:val="24"/>
        </w:rPr>
      </w:pPr>
      <w:r>
        <w:rPr>
          <w:rFonts w:ascii="Times New Roman" w:hAnsi="Times New Roman" w:cs="Times New Roman"/>
          <w:sz w:val="24"/>
        </w:rPr>
        <w:t>Fullerton, CA 92831</w:t>
      </w:r>
    </w:p>
    <w:p w:rsidR="009338EB" w:rsidRPr="000E3855" w:rsidRDefault="009338EB" w:rsidP="009338EB">
      <w:pPr>
        <w:pStyle w:val="NoSpacing"/>
        <w:ind w:right="260"/>
        <w:rPr>
          <w:rFonts w:ascii="Times New Roman" w:hAnsi="Times New Roman" w:cs="Times New Roman"/>
          <w:sz w:val="24"/>
          <w:szCs w:val="24"/>
        </w:rPr>
      </w:pPr>
    </w:p>
    <w:p w:rsidR="009338EB" w:rsidRPr="000E3855" w:rsidRDefault="009338EB" w:rsidP="009338EB">
      <w:pPr>
        <w:pStyle w:val="NoSpacing"/>
        <w:ind w:right="260"/>
        <w:rPr>
          <w:rFonts w:ascii="Times New Roman" w:hAnsi="Times New Roman" w:cs="Times New Roman"/>
          <w:sz w:val="24"/>
        </w:rPr>
      </w:pPr>
      <w:r w:rsidRPr="000E3855">
        <w:rPr>
          <w:rFonts w:ascii="Times New Roman" w:hAnsi="Times New Roman" w:cs="Times New Roman"/>
          <w:sz w:val="24"/>
        </w:rPr>
        <w:t>Dear Dr.  Ellis,</w:t>
      </w:r>
    </w:p>
    <w:p w:rsidR="009338EB" w:rsidRPr="000E3855" w:rsidRDefault="009338EB" w:rsidP="009338EB">
      <w:pPr>
        <w:pStyle w:val="NoSpacing"/>
        <w:ind w:right="260"/>
        <w:rPr>
          <w:rFonts w:ascii="Times New Roman" w:hAnsi="Times New Roman" w:cs="Times New Roman"/>
          <w:sz w:val="24"/>
        </w:rPr>
      </w:pPr>
    </w:p>
    <w:p w:rsidR="009338EB" w:rsidRPr="000E3855" w:rsidRDefault="009338EB" w:rsidP="009338EB">
      <w:pPr>
        <w:pStyle w:val="NoSpacing"/>
        <w:ind w:right="260"/>
        <w:rPr>
          <w:rFonts w:ascii="Times New Roman" w:hAnsi="Times New Roman" w:cs="Times New Roman"/>
          <w:sz w:val="24"/>
        </w:rPr>
      </w:pPr>
      <w:r>
        <w:rPr>
          <w:rFonts w:ascii="Times New Roman" w:hAnsi="Times New Roman" w:cs="Times New Roman"/>
          <w:sz w:val="24"/>
        </w:rPr>
        <w:t xml:space="preserve">I am providing this letter of commitment on behalf </w:t>
      </w:r>
      <w:proofErr w:type="gramStart"/>
      <w:r>
        <w:rPr>
          <w:rFonts w:ascii="Times New Roman" w:hAnsi="Times New Roman" w:cs="Times New Roman"/>
          <w:sz w:val="24"/>
        </w:rPr>
        <w:t>of  _</w:t>
      </w:r>
      <w:proofErr w:type="gramEnd"/>
      <w:r>
        <w:rPr>
          <w:rFonts w:ascii="Times New Roman" w:hAnsi="Times New Roman" w:cs="Times New Roman"/>
          <w:sz w:val="24"/>
        </w:rPr>
        <w:t>_____________</w:t>
      </w:r>
      <w:r w:rsidRPr="000E3855">
        <w:rPr>
          <w:rFonts w:ascii="Times New Roman" w:hAnsi="Times New Roman" w:cs="Times New Roman"/>
          <w:sz w:val="24"/>
        </w:rPr>
        <w:t xml:space="preserve">  </w:t>
      </w:r>
      <w:r>
        <w:rPr>
          <w:rFonts w:ascii="Times New Roman" w:hAnsi="Times New Roman" w:cs="Times New Roman"/>
          <w:sz w:val="24"/>
        </w:rPr>
        <w:t xml:space="preserve">(name of school district) </w:t>
      </w:r>
      <w:r w:rsidRPr="000E3855">
        <w:rPr>
          <w:rFonts w:ascii="Times New Roman" w:hAnsi="Times New Roman" w:cs="Times New Roman"/>
          <w:sz w:val="24"/>
        </w:rPr>
        <w:t xml:space="preserve">for </w:t>
      </w:r>
      <w:r>
        <w:rPr>
          <w:rFonts w:ascii="Times New Roman" w:hAnsi="Times New Roman" w:cs="Times New Roman"/>
          <w:sz w:val="24"/>
        </w:rPr>
        <w:t xml:space="preserve">_________________ (teacher’s name) application to be a Master Teaching Fellow (MTF) in </w:t>
      </w:r>
      <w:r w:rsidRPr="000E3855">
        <w:rPr>
          <w:rFonts w:ascii="Times New Roman" w:hAnsi="Times New Roman" w:cs="Times New Roman"/>
          <w:sz w:val="24"/>
        </w:rPr>
        <w:t xml:space="preserve">California State  University Fullerton's </w:t>
      </w:r>
      <w:r w:rsidRPr="000E3855">
        <w:rPr>
          <w:rFonts w:ascii="Times New Roman" w:hAnsi="Times New Roman" w:cs="Times New Roman"/>
          <w:i/>
          <w:sz w:val="24"/>
        </w:rPr>
        <w:t>Advancing Teachers of Mathematics to Advance  Learning for All</w:t>
      </w:r>
      <w:r w:rsidRPr="000E3855">
        <w:rPr>
          <w:rFonts w:ascii="Times New Roman" w:hAnsi="Times New Roman" w:cs="Times New Roman"/>
          <w:sz w:val="24"/>
        </w:rPr>
        <w:t xml:space="preserve"> (ATMALA)</w:t>
      </w:r>
      <w:r>
        <w:rPr>
          <w:rFonts w:ascii="Times New Roman" w:hAnsi="Times New Roman" w:cs="Times New Roman"/>
          <w:sz w:val="24"/>
        </w:rPr>
        <w:t xml:space="preserve"> project</w:t>
      </w:r>
      <w:r w:rsidRPr="000E3855">
        <w:rPr>
          <w:rFonts w:ascii="Times New Roman" w:hAnsi="Times New Roman" w:cs="Times New Roman"/>
          <w:sz w:val="24"/>
        </w:rPr>
        <w:t>.</w:t>
      </w:r>
      <w:r>
        <w:rPr>
          <w:rFonts w:ascii="Times New Roman" w:hAnsi="Times New Roman" w:cs="Times New Roman"/>
          <w:sz w:val="24"/>
        </w:rPr>
        <w:t xml:space="preserve"> In doing so I acknowledge that s/he teaches mathematics at least half-time in a high-need school district as defined by the federal governmen</w:t>
      </w:r>
      <w:r w:rsidRPr="006D2C61">
        <w:rPr>
          <w:rFonts w:ascii="Times New Roman" w:hAnsi="Times New Roman" w:cs="Times New Roman"/>
          <w:sz w:val="24"/>
        </w:rPr>
        <w:t>t (</w:t>
      </w:r>
      <w:r>
        <w:rPr>
          <w:rFonts w:ascii="Times New Roman" w:hAnsi="Times New Roman" w:cs="Times New Roman"/>
          <w:sz w:val="24"/>
        </w:rPr>
        <w:t xml:space="preserve">one or more schools have </w:t>
      </w:r>
      <w:r w:rsidRPr="006D2C61">
        <w:rPr>
          <w:rFonts w:ascii="Times New Roman" w:hAnsi="Times New Roman" w:cs="Times New Roman"/>
          <w:sz w:val="24"/>
        </w:rPr>
        <w:t xml:space="preserve">at least 50% of students receive free/reduced lunch or </w:t>
      </w:r>
      <w:r>
        <w:rPr>
          <w:rFonts w:ascii="Times New Roman" w:hAnsi="Times New Roman" w:cs="Times New Roman"/>
          <w:sz w:val="24"/>
        </w:rPr>
        <w:t xml:space="preserve">a teacher turnover rate of </w:t>
      </w:r>
      <w:r w:rsidRPr="006D2C61">
        <w:rPr>
          <w:rFonts w:ascii="Times New Roman" w:hAnsi="Times New Roman" w:cs="Times New Roman"/>
          <w:sz w:val="24"/>
        </w:rPr>
        <w:t>15% or more annually).</w:t>
      </w:r>
    </w:p>
    <w:p w:rsidR="009338EB" w:rsidRPr="000E3855" w:rsidRDefault="009338EB" w:rsidP="009338EB">
      <w:pPr>
        <w:pStyle w:val="NoSpacing"/>
        <w:ind w:right="260"/>
        <w:rPr>
          <w:rFonts w:ascii="Times New Roman" w:hAnsi="Times New Roman" w:cs="Times New Roman"/>
          <w:sz w:val="24"/>
          <w:szCs w:val="24"/>
        </w:rPr>
      </w:pPr>
    </w:p>
    <w:p w:rsidR="009338EB" w:rsidRDefault="009338EB" w:rsidP="009338EB">
      <w:pPr>
        <w:pStyle w:val="NoSpacing"/>
        <w:ind w:right="260"/>
        <w:rPr>
          <w:rFonts w:ascii="Times New Roman" w:hAnsi="Times New Roman" w:cs="Times New Roman"/>
          <w:sz w:val="24"/>
        </w:rPr>
      </w:pPr>
      <w:r>
        <w:rPr>
          <w:rFonts w:ascii="Times New Roman" w:hAnsi="Times New Roman" w:cs="Times New Roman"/>
          <w:sz w:val="24"/>
        </w:rPr>
        <w:t xml:space="preserve">It is my understanding that </w:t>
      </w:r>
      <w:r w:rsidRPr="000E3855">
        <w:rPr>
          <w:rFonts w:ascii="Times New Roman" w:hAnsi="Times New Roman" w:cs="Times New Roman"/>
          <w:sz w:val="24"/>
        </w:rPr>
        <w:t xml:space="preserve">ATMALA has two primary </w:t>
      </w:r>
      <w:r>
        <w:rPr>
          <w:rFonts w:ascii="Times New Roman" w:hAnsi="Times New Roman" w:cs="Times New Roman"/>
          <w:sz w:val="24"/>
        </w:rPr>
        <w:t>goals</w:t>
      </w:r>
      <w:r w:rsidRPr="000E3855">
        <w:rPr>
          <w:rFonts w:ascii="Times New Roman" w:hAnsi="Times New Roman" w:cs="Times New Roman"/>
          <w:sz w:val="24"/>
        </w:rPr>
        <w:t xml:space="preserve"> for its Master Teaching Fellows:</w:t>
      </w:r>
    </w:p>
    <w:p w:rsidR="009338EB" w:rsidRPr="000E3855" w:rsidRDefault="009338EB" w:rsidP="009338EB">
      <w:pPr>
        <w:pStyle w:val="NoSpacing"/>
        <w:ind w:right="260"/>
        <w:rPr>
          <w:rFonts w:ascii="Times New Roman" w:hAnsi="Times New Roman" w:cs="Times New Roman"/>
          <w:sz w:val="24"/>
        </w:rPr>
      </w:pPr>
    </w:p>
    <w:p w:rsidR="009338EB" w:rsidRPr="000E3855" w:rsidRDefault="009338EB" w:rsidP="009338EB">
      <w:pPr>
        <w:pStyle w:val="NoSpacing"/>
        <w:numPr>
          <w:ilvl w:val="0"/>
          <w:numId w:val="14"/>
        </w:numPr>
        <w:ind w:right="260"/>
        <w:rPr>
          <w:rFonts w:ascii="Times New Roman" w:hAnsi="Times New Roman" w:cs="Times New Roman"/>
          <w:sz w:val="24"/>
        </w:rPr>
      </w:pPr>
      <w:r w:rsidRPr="000E3855">
        <w:rPr>
          <w:rFonts w:ascii="Times New Roman" w:hAnsi="Times New Roman" w:cs="Times New Roman"/>
          <w:sz w:val="24"/>
        </w:rPr>
        <w:t>Goal 1</w:t>
      </w:r>
      <w:r>
        <w:rPr>
          <w:rFonts w:ascii="Times New Roman" w:hAnsi="Times New Roman" w:cs="Times New Roman"/>
          <w:sz w:val="24"/>
        </w:rPr>
        <w:t>:</w:t>
      </w:r>
      <w:r w:rsidRPr="000E3855">
        <w:rPr>
          <w:rFonts w:ascii="Times New Roman" w:hAnsi="Times New Roman" w:cs="Times New Roman"/>
          <w:sz w:val="24"/>
        </w:rPr>
        <w:t xml:space="preserve"> Become expert in their use of culturally responsive mathematics teaching and the  Mathematics</w:t>
      </w:r>
      <w:r>
        <w:rPr>
          <w:rFonts w:ascii="Times New Roman" w:hAnsi="Times New Roman" w:cs="Times New Roman"/>
          <w:sz w:val="24"/>
        </w:rPr>
        <w:t xml:space="preserve"> </w:t>
      </w:r>
      <w:r w:rsidRPr="000E3855">
        <w:rPr>
          <w:rFonts w:ascii="Times New Roman" w:hAnsi="Times New Roman" w:cs="Times New Roman"/>
          <w:sz w:val="24"/>
        </w:rPr>
        <w:t>Teaching Practices (MTPs); and</w:t>
      </w:r>
    </w:p>
    <w:p w:rsidR="009338EB" w:rsidRPr="000E3855" w:rsidRDefault="009338EB" w:rsidP="009338EB">
      <w:pPr>
        <w:pStyle w:val="NoSpacing"/>
        <w:numPr>
          <w:ilvl w:val="0"/>
          <w:numId w:val="14"/>
        </w:numPr>
        <w:ind w:right="260"/>
        <w:rPr>
          <w:rFonts w:ascii="Times New Roman" w:hAnsi="Times New Roman" w:cs="Times New Roman"/>
          <w:sz w:val="24"/>
        </w:rPr>
      </w:pPr>
      <w:r w:rsidRPr="000E3855">
        <w:rPr>
          <w:rFonts w:ascii="Times New Roman" w:hAnsi="Times New Roman" w:cs="Times New Roman"/>
          <w:sz w:val="24"/>
        </w:rPr>
        <w:t>Goal 2</w:t>
      </w:r>
      <w:r>
        <w:rPr>
          <w:rFonts w:ascii="Times New Roman" w:hAnsi="Times New Roman" w:cs="Times New Roman"/>
          <w:sz w:val="24"/>
        </w:rPr>
        <w:t>:</w:t>
      </w:r>
      <w:r w:rsidRPr="000E3855">
        <w:rPr>
          <w:rFonts w:ascii="Times New Roman" w:hAnsi="Times New Roman" w:cs="Times New Roman"/>
          <w:sz w:val="24"/>
        </w:rPr>
        <w:t xml:space="preserve"> Become leaders within their district(s) who support current and future colleagues in </w:t>
      </w:r>
      <w:r>
        <w:rPr>
          <w:rFonts w:ascii="Times New Roman" w:hAnsi="Times New Roman" w:cs="Times New Roman"/>
          <w:sz w:val="24"/>
        </w:rPr>
        <w:t xml:space="preserve">the </w:t>
      </w:r>
      <w:r w:rsidRPr="000E3855">
        <w:rPr>
          <w:rFonts w:ascii="Times New Roman" w:hAnsi="Times New Roman" w:cs="Times New Roman"/>
          <w:sz w:val="24"/>
        </w:rPr>
        <w:t>use of culturally responsive mathematics teaching</w:t>
      </w:r>
      <w:r>
        <w:rPr>
          <w:rFonts w:ascii="Times New Roman" w:hAnsi="Times New Roman" w:cs="Times New Roman"/>
          <w:sz w:val="24"/>
        </w:rPr>
        <w:t xml:space="preserve"> </w:t>
      </w:r>
      <w:r w:rsidRPr="000E3855">
        <w:rPr>
          <w:rFonts w:ascii="Times New Roman" w:hAnsi="Times New Roman" w:cs="Times New Roman"/>
          <w:sz w:val="24"/>
        </w:rPr>
        <w:t xml:space="preserve">and </w:t>
      </w:r>
      <w:r>
        <w:rPr>
          <w:rFonts w:ascii="Times New Roman" w:hAnsi="Times New Roman" w:cs="Times New Roman"/>
          <w:sz w:val="24"/>
        </w:rPr>
        <w:t xml:space="preserve">the </w:t>
      </w:r>
      <w:r w:rsidRPr="000E3855">
        <w:rPr>
          <w:rFonts w:ascii="Times New Roman" w:hAnsi="Times New Roman" w:cs="Times New Roman"/>
          <w:sz w:val="24"/>
        </w:rPr>
        <w:t>MTPs.</w:t>
      </w:r>
    </w:p>
    <w:p w:rsidR="009338EB" w:rsidRPr="000E3855" w:rsidRDefault="009338EB" w:rsidP="009338EB">
      <w:pPr>
        <w:pStyle w:val="NoSpacing"/>
        <w:ind w:right="260"/>
        <w:rPr>
          <w:rFonts w:ascii="Times New Roman" w:hAnsi="Times New Roman" w:cs="Times New Roman"/>
          <w:sz w:val="24"/>
        </w:rPr>
      </w:pPr>
    </w:p>
    <w:p w:rsidR="009338EB" w:rsidRPr="000E3855" w:rsidRDefault="009338EB" w:rsidP="009338EB">
      <w:pPr>
        <w:pStyle w:val="NoSpacing"/>
        <w:ind w:right="260"/>
        <w:rPr>
          <w:rFonts w:ascii="Times New Roman" w:hAnsi="Times New Roman" w:cs="Times New Roman"/>
          <w:sz w:val="24"/>
        </w:rPr>
      </w:pPr>
      <w:r w:rsidRPr="000E3855">
        <w:rPr>
          <w:rFonts w:ascii="Times New Roman" w:hAnsi="Times New Roman" w:cs="Times New Roman"/>
          <w:sz w:val="24"/>
        </w:rPr>
        <w:t xml:space="preserve">These goals fit well with the overall </w:t>
      </w:r>
      <w:r>
        <w:rPr>
          <w:rFonts w:ascii="Times New Roman" w:hAnsi="Times New Roman" w:cs="Times New Roman"/>
          <w:sz w:val="24"/>
        </w:rPr>
        <w:t>vision</w:t>
      </w:r>
      <w:r w:rsidRPr="000E3855">
        <w:rPr>
          <w:rFonts w:ascii="Times New Roman" w:hAnsi="Times New Roman" w:cs="Times New Roman"/>
          <w:sz w:val="24"/>
        </w:rPr>
        <w:t xml:space="preserve"> in </w:t>
      </w:r>
      <w:r>
        <w:rPr>
          <w:rFonts w:ascii="Times New Roman" w:hAnsi="Times New Roman" w:cs="Times New Roman"/>
          <w:sz w:val="24"/>
        </w:rPr>
        <w:t>_________</w:t>
      </w:r>
      <w:proofErr w:type="gramStart"/>
      <w:r>
        <w:rPr>
          <w:rFonts w:ascii="Times New Roman" w:hAnsi="Times New Roman" w:cs="Times New Roman"/>
          <w:sz w:val="24"/>
        </w:rPr>
        <w:t>_(</w:t>
      </w:r>
      <w:proofErr w:type="gramEnd"/>
      <w:r>
        <w:rPr>
          <w:rFonts w:ascii="Times New Roman" w:hAnsi="Times New Roman" w:cs="Times New Roman"/>
          <w:sz w:val="24"/>
        </w:rPr>
        <w:t xml:space="preserve">name of school district) </w:t>
      </w:r>
      <w:r w:rsidRPr="000E3855">
        <w:rPr>
          <w:rFonts w:ascii="Times New Roman" w:hAnsi="Times New Roman" w:cs="Times New Roman"/>
          <w:sz w:val="24"/>
        </w:rPr>
        <w:t xml:space="preserve">of providing instruction </w:t>
      </w:r>
      <w:r>
        <w:rPr>
          <w:rFonts w:ascii="Times New Roman" w:hAnsi="Times New Roman" w:cs="Times New Roman"/>
          <w:sz w:val="24"/>
        </w:rPr>
        <w:t xml:space="preserve">that </w:t>
      </w:r>
      <w:r w:rsidRPr="000E3855">
        <w:rPr>
          <w:rFonts w:ascii="Times New Roman" w:hAnsi="Times New Roman" w:cs="Times New Roman"/>
          <w:sz w:val="24"/>
        </w:rPr>
        <w:t xml:space="preserve">builds on students' assets and uses knowledge of students to support </w:t>
      </w:r>
      <w:r>
        <w:rPr>
          <w:rFonts w:ascii="Times New Roman" w:hAnsi="Times New Roman" w:cs="Times New Roman"/>
          <w:sz w:val="24"/>
        </w:rPr>
        <w:t>them</w:t>
      </w:r>
      <w:r w:rsidRPr="000E3855">
        <w:rPr>
          <w:rFonts w:ascii="Times New Roman" w:hAnsi="Times New Roman" w:cs="Times New Roman"/>
          <w:sz w:val="24"/>
        </w:rPr>
        <w:t xml:space="preserve"> in meaningful content learning.</w:t>
      </w:r>
    </w:p>
    <w:p w:rsidR="009338EB" w:rsidRPr="000E3855" w:rsidRDefault="009338EB" w:rsidP="009338EB">
      <w:pPr>
        <w:pStyle w:val="NoSpacing"/>
        <w:ind w:right="260"/>
        <w:rPr>
          <w:rFonts w:ascii="Times New Roman" w:hAnsi="Times New Roman" w:cs="Times New Roman"/>
          <w:sz w:val="24"/>
          <w:szCs w:val="24"/>
        </w:rPr>
      </w:pPr>
    </w:p>
    <w:p w:rsidR="009338EB" w:rsidRPr="000E3855" w:rsidRDefault="009338EB" w:rsidP="009338EB">
      <w:pPr>
        <w:pStyle w:val="NoSpacing"/>
        <w:ind w:right="260"/>
        <w:rPr>
          <w:rFonts w:ascii="Times New Roman" w:hAnsi="Times New Roman" w:cs="Times New Roman"/>
          <w:sz w:val="24"/>
        </w:rPr>
      </w:pPr>
      <w:r>
        <w:rPr>
          <w:rFonts w:ascii="Times New Roman" w:hAnsi="Times New Roman" w:cs="Times New Roman"/>
          <w:sz w:val="24"/>
        </w:rPr>
        <w:t>If selected as a Master Teaching Fellow, we understand that ________________ (teacher’s name)</w:t>
      </w:r>
      <w:r w:rsidRPr="000E3855">
        <w:rPr>
          <w:rFonts w:ascii="Times New Roman" w:hAnsi="Times New Roman" w:cs="Times New Roman"/>
          <w:sz w:val="24"/>
        </w:rPr>
        <w:t xml:space="preserve"> will be expected to </w:t>
      </w:r>
      <w:r>
        <w:rPr>
          <w:rFonts w:ascii="Times New Roman" w:hAnsi="Times New Roman" w:cs="Times New Roman"/>
          <w:sz w:val="24"/>
        </w:rPr>
        <w:t>spend</w:t>
      </w:r>
      <w:r w:rsidRPr="000E3855">
        <w:rPr>
          <w:rFonts w:ascii="Times New Roman" w:hAnsi="Times New Roman" w:cs="Times New Roman"/>
          <w:sz w:val="24"/>
        </w:rPr>
        <w:t xml:space="preserve"> approximately</w:t>
      </w:r>
      <w:r>
        <w:rPr>
          <w:rFonts w:ascii="Times New Roman" w:hAnsi="Times New Roman" w:cs="Times New Roman"/>
          <w:sz w:val="24"/>
        </w:rPr>
        <w:t xml:space="preserve"> 150</w:t>
      </w:r>
      <w:r w:rsidRPr="000E3855">
        <w:rPr>
          <w:rFonts w:ascii="Times New Roman" w:hAnsi="Times New Roman" w:cs="Times New Roman"/>
          <w:sz w:val="24"/>
        </w:rPr>
        <w:t xml:space="preserve"> hours outside of contractual time in project activities</w:t>
      </w:r>
      <w:r>
        <w:rPr>
          <w:rFonts w:ascii="Times New Roman" w:hAnsi="Times New Roman" w:cs="Times New Roman"/>
          <w:sz w:val="24"/>
        </w:rPr>
        <w:t xml:space="preserve"> </w:t>
      </w:r>
      <w:r w:rsidRPr="000E3855">
        <w:rPr>
          <w:rFonts w:ascii="Times New Roman" w:hAnsi="Times New Roman" w:cs="Times New Roman"/>
          <w:sz w:val="24"/>
        </w:rPr>
        <w:t xml:space="preserve">to include </w:t>
      </w:r>
      <w:r>
        <w:rPr>
          <w:rFonts w:ascii="Times New Roman" w:hAnsi="Times New Roman" w:cs="Times New Roman"/>
          <w:sz w:val="24"/>
        </w:rPr>
        <w:t xml:space="preserve">providing </w:t>
      </w:r>
      <w:r w:rsidRPr="000E3855">
        <w:rPr>
          <w:rFonts w:ascii="Times New Roman" w:hAnsi="Times New Roman" w:cs="Times New Roman"/>
          <w:sz w:val="24"/>
        </w:rPr>
        <w:t xml:space="preserve">leadership within </w:t>
      </w:r>
      <w:r>
        <w:rPr>
          <w:rFonts w:ascii="Times New Roman" w:hAnsi="Times New Roman" w:cs="Times New Roman"/>
          <w:sz w:val="24"/>
        </w:rPr>
        <w:t xml:space="preserve">our district—e.g., </w:t>
      </w:r>
      <w:r w:rsidRPr="000E3855">
        <w:rPr>
          <w:rFonts w:ascii="Times New Roman" w:hAnsi="Times New Roman" w:cs="Times New Roman"/>
          <w:sz w:val="24"/>
        </w:rPr>
        <w:t xml:space="preserve">support of early career teachers of mathematics, curriculum </w:t>
      </w:r>
      <w:r>
        <w:rPr>
          <w:rFonts w:ascii="Times New Roman" w:hAnsi="Times New Roman" w:cs="Times New Roman"/>
          <w:sz w:val="24"/>
        </w:rPr>
        <w:t>design</w:t>
      </w:r>
      <w:r w:rsidRPr="000E3855">
        <w:rPr>
          <w:rFonts w:ascii="Times New Roman" w:hAnsi="Times New Roman" w:cs="Times New Roman"/>
          <w:sz w:val="24"/>
        </w:rPr>
        <w:t xml:space="preserve">, and/or instructional </w:t>
      </w:r>
      <w:r>
        <w:rPr>
          <w:rFonts w:ascii="Times New Roman" w:hAnsi="Times New Roman" w:cs="Times New Roman"/>
          <w:sz w:val="24"/>
        </w:rPr>
        <w:t xml:space="preserve">modeling/coaching—as well as </w:t>
      </w:r>
      <w:r w:rsidRPr="000E3855">
        <w:rPr>
          <w:rFonts w:ascii="Times New Roman" w:hAnsi="Times New Roman" w:cs="Times New Roman"/>
          <w:sz w:val="24"/>
        </w:rPr>
        <w:t>working toward earning N</w:t>
      </w:r>
      <w:r>
        <w:rPr>
          <w:rFonts w:ascii="Times New Roman" w:hAnsi="Times New Roman" w:cs="Times New Roman"/>
          <w:sz w:val="24"/>
        </w:rPr>
        <w:t xml:space="preserve">ational </w:t>
      </w:r>
      <w:r w:rsidRPr="000E3855">
        <w:rPr>
          <w:rFonts w:ascii="Times New Roman" w:hAnsi="Times New Roman" w:cs="Times New Roman"/>
          <w:sz w:val="24"/>
        </w:rPr>
        <w:t>B</w:t>
      </w:r>
      <w:r>
        <w:rPr>
          <w:rFonts w:ascii="Times New Roman" w:hAnsi="Times New Roman" w:cs="Times New Roman"/>
          <w:sz w:val="24"/>
        </w:rPr>
        <w:t>oard</w:t>
      </w:r>
      <w:r w:rsidRPr="000E3855">
        <w:rPr>
          <w:rFonts w:ascii="Times New Roman" w:hAnsi="Times New Roman" w:cs="Times New Roman"/>
          <w:sz w:val="24"/>
        </w:rPr>
        <w:t xml:space="preserve"> Certification (if not </w:t>
      </w:r>
      <w:r>
        <w:rPr>
          <w:rFonts w:ascii="Times New Roman" w:hAnsi="Times New Roman" w:cs="Times New Roman"/>
          <w:sz w:val="24"/>
        </w:rPr>
        <w:t xml:space="preserve">already </w:t>
      </w:r>
      <w:r w:rsidRPr="000E3855">
        <w:rPr>
          <w:rFonts w:ascii="Times New Roman" w:hAnsi="Times New Roman" w:cs="Times New Roman"/>
          <w:sz w:val="24"/>
        </w:rPr>
        <w:t xml:space="preserve">certified) or </w:t>
      </w:r>
      <w:r>
        <w:rPr>
          <w:rFonts w:ascii="Times New Roman" w:hAnsi="Times New Roman" w:cs="Times New Roman"/>
          <w:sz w:val="24"/>
        </w:rPr>
        <w:t>providing</w:t>
      </w:r>
      <w:r w:rsidRPr="000E3855">
        <w:rPr>
          <w:rFonts w:ascii="Times New Roman" w:hAnsi="Times New Roman" w:cs="Times New Roman"/>
          <w:sz w:val="24"/>
        </w:rPr>
        <w:t xml:space="preserve"> candidate support (if</w:t>
      </w:r>
      <w:r>
        <w:rPr>
          <w:rFonts w:ascii="Times New Roman" w:hAnsi="Times New Roman" w:cs="Times New Roman"/>
          <w:sz w:val="24"/>
        </w:rPr>
        <w:t xml:space="preserve"> already</w:t>
      </w:r>
      <w:r w:rsidRPr="000E3855">
        <w:rPr>
          <w:rFonts w:ascii="Times New Roman" w:hAnsi="Times New Roman" w:cs="Times New Roman"/>
          <w:sz w:val="24"/>
        </w:rPr>
        <w:t xml:space="preserve"> certified),</w:t>
      </w:r>
      <w:r>
        <w:rPr>
          <w:rFonts w:ascii="Times New Roman" w:hAnsi="Times New Roman" w:cs="Times New Roman"/>
          <w:sz w:val="24"/>
        </w:rPr>
        <w:t xml:space="preserve"> </w:t>
      </w:r>
      <w:r w:rsidRPr="000E3855">
        <w:rPr>
          <w:rFonts w:ascii="Times New Roman" w:hAnsi="Times New Roman" w:cs="Times New Roman"/>
          <w:sz w:val="24"/>
        </w:rPr>
        <w:t xml:space="preserve">developing and implementing microcredential modules with </w:t>
      </w:r>
      <w:r>
        <w:rPr>
          <w:rFonts w:ascii="Times New Roman" w:hAnsi="Times New Roman" w:cs="Times New Roman"/>
          <w:sz w:val="24"/>
        </w:rPr>
        <w:t xml:space="preserve">MTF </w:t>
      </w:r>
      <w:r w:rsidRPr="000E3855">
        <w:rPr>
          <w:rFonts w:ascii="Times New Roman" w:hAnsi="Times New Roman" w:cs="Times New Roman"/>
          <w:sz w:val="24"/>
        </w:rPr>
        <w:t>colleagues</w:t>
      </w:r>
      <w:r>
        <w:rPr>
          <w:rFonts w:ascii="Times New Roman" w:hAnsi="Times New Roman" w:cs="Times New Roman"/>
          <w:sz w:val="24"/>
        </w:rPr>
        <w:t xml:space="preserve"> </w:t>
      </w:r>
      <w:r w:rsidRPr="000E3855">
        <w:rPr>
          <w:rFonts w:ascii="Times New Roman" w:hAnsi="Times New Roman" w:cs="Times New Roman"/>
          <w:sz w:val="24"/>
        </w:rPr>
        <w:t xml:space="preserve">that strengthen </w:t>
      </w:r>
      <w:r>
        <w:rPr>
          <w:rFonts w:ascii="Times New Roman" w:hAnsi="Times New Roman" w:cs="Times New Roman"/>
          <w:sz w:val="24"/>
        </w:rPr>
        <w:t>specific</w:t>
      </w:r>
      <w:r w:rsidRPr="000E3855">
        <w:rPr>
          <w:rFonts w:ascii="Times New Roman" w:hAnsi="Times New Roman" w:cs="Times New Roman"/>
          <w:sz w:val="24"/>
        </w:rPr>
        <w:t xml:space="preserve"> instructional skills  related to culturally</w:t>
      </w:r>
      <w:r>
        <w:rPr>
          <w:rFonts w:ascii="Times New Roman" w:hAnsi="Times New Roman" w:cs="Times New Roman"/>
          <w:sz w:val="24"/>
        </w:rPr>
        <w:t xml:space="preserve"> </w:t>
      </w:r>
      <w:r w:rsidRPr="000E3855">
        <w:rPr>
          <w:rFonts w:ascii="Times New Roman" w:hAnsi="Times New Roman" w:cs="Times New Roman"/>
          <w:sz w:val="24"/>
        </w:rPr>
        <w:t>responsive mathematics teaching, and serving as a cooperating teacher for candidates from</w:t>
      </w:r>
      <w:r>
        <w:rPr>
          <w:rFonts w:ascii="Times New Roman" w:hAnsi="Times New Roman" w:cs="Times New Roman"/>
          <w:sz w:val="24"/>
        </w:rPr>
        <w:t xml:space="preserve"> </w:t>
      </w:r>
      <w:r w:rsidRPr="000E3855">
        <w:rPr>
          <w:rFonts w:ascii="Times New Roman" w:hAnsi="Times New Roman" w:cs="Times New Roman"/>
          <w:sz w:val="24"/>
        </w:rPr>
        <w:t>the CSU Fullerton credential program.</w:t>
      </w:r>
      <w:r>
        <w:rPr>
          <w:rFonts w:ascii="Times New Roman" w:hAnsi="Times New Roman" w:cs="Times New Roman"/>
          <w:sz w:val="24"/>
        </w:rPr>
        <w:t xml:space="preserve"> </w:t>
      </w:r>
      <w:r w:rsidRPr="000E3855">
        <w:rPr>
          <w:rFonts w:ascii="Times New Roman" w:hAnsi="Times New Roman" w:cs="Times New Roman"/>
          <w:sz w:val="24"/>
        </w:rPr>
        <w:t xml:space="preserve">We understand and agree that the award of </w:t>
      </w:r>
      <w:r>
        <w:rPr>
          <w:rFonts w:ascii="Times New Roman" w:hAnsi="Times New Roman" w:cs="Times New Roman"/>
          <w:sz w:val="24"/>
        </w:rPr>
        <w:t xml:space="preserve">MTF </w:t>
      </w:r>
      <w:r w:rsidRPr="000E3855">
        <w:rPr>
          <w:rFonts w:ascii="Times New Roman" w:hAnsi="Times New Roman" w:cs="Times New Roman"/>
          <w:sz w:val="24"/>
        </w:rPr>
        <w:t>salary supplements</w:t>
      </w:r>
      <w:r>
        <w:rPr>
          <w:rFonts w:ascii="Times New Roman" w:hAnsi="Times New Roman" w:cs="Times New Roman"/>
          <w:sz w:val="24"/>
        </w:rPr>
        <w:t>, up to $17,000 annually paid directly to MTFs by CSU Fullerton,</w:t>
      </w:r>
      <w:r w:rsidRPr="000E3855">
        <w:rPr>
          <w:rFonts w:ascii="Times New Roman" w:hAnsi="Times New Roman" w:cs="Times New Roman"/>
          <w:sz w:val="24"/>
        </w:rPr>
        <w:t xml:space="preserve"> will </w:t>
      </w:r>
      <w:r>
        <w:rPr>
          <w:rFonts w:ascii="Times New Roman" w:hAnsi="Times New Roman" w:cs="Times New Roman"/>
          <w:sz w:val="24"/>
        </w:rPr>
        <w:t>not</w:t>
      </w:r>
      <w:r w:rsidRPr="000E3855">
        <w:rPr>
          <w:rFonts w:ascii="Times New Roman" w:hAnsi="Times New Roman" w:cs="Times New Roman"/>
          <w:sz w:val="24"/>
        </w:rPr>
        <w:t xml:space="preserve"> </w:t>
      </w:r>
      <w:r>
        <w:rPr>
          <w:rFonts w:ascii="Times New Roman" w:hAnsi="Times New Roman" w:cs="Times New Roman"/>
          <w:sz w:val="24"/>
        </w:rPr>
        <w:t xml:space="preserve">affect </w:t>
      </w:r>
      <w:r w:rsidRPr="000E3855">
        <w:rPr>
          <w:rFonts w:ascii="Times New Roman" w:hAnsi="Times New Roman" w:cs="Times New Roman"/>
          <w:sz w:val="24"/>
        </w:rPr>
        <w:t>the Master Teaching Fellow</w:t>
      </w:r>
      <w:r>
        <w:rPr>
          <w:rFonts w:ascii="Times New Roman" w:hAnsi="Times New Roman" w:cs="Times New Roman"/>
          <w:sz w:val="24"/>
        </w:rPr>
        <w:t>’</w:t>
      </w:r>
      <w:r w:rsidRPr="000E3855">
        <w:rPr>
          <w:rFonts w:ascii="Times New Roman" w:hAnsi="Times New Roman" w:cs="Times New Roman"/>
          <w:sz w:val="24"/>
        </w:rPr>
        <w:t>s base salary.</w:t>
      </w:r>
    </w:p>
    <w:p w:rsidR="009338EB" w:rsidRPr="000E3855" w:rsidRDefault="009338EB" w:rsidP="009338EB">
      <w:pPr>
        <w:pStyle w:val="NoSpacing"/>
        <w:ind w:right="260"/>
        <w:rPr>
          <w:rFonts w:ascii="Times New Roman" w:hAnsi="Times New Roman" w:cs="Times New Roman"/>
          <w:sz w:val="24"/>
          <w:szCs w:val="24"/>
        </w:rPr>
      </w:pPr>
    </w:p>
    <w:p w:rsidR="009338EB" w:rsidRDefault="009338EB" w:rsidP="009338EB">
      <w:pPr>
        <w:pStyle w:val="NoSpacing"/>
        <w:ind w:right="260"/>
        <w:rPr>
          <w:rFonts w:ascii="Times New Roman" w:hAnsi="Times New Roman" w:cs="Times New Roman"/>
          <w:sz w:val="24"/>
        </w:rPr>
      </w:pPr>
    </w:p>
    <w:p w:rsidR="009338EB" w:rsidRPr="000E3855" w:rsidRDefault="009338EB" w:rsidP="009338EB">
      <w:pPr>
        <w:pStyle w:val="NoSpacing"/>
        <w:ind w:right="260"/>
        <w:rPr>
          <w:rFonts w:ascii="Times New Roman" w:hAnsi="Times New Roman" w:cs="Times New Roman"/>
          <w:sz w:val="24"/>
        </w:rPr>
      </w:pPr>
      <w:r w:rsidRPr="000E3855">
        <w:rPr>
          <w:rFonts w:ascii="Times New Roman" w:hAnsi="Times New Roman" w:cs="Times New Roman"/>
          <w:sz w:val="24"/>
        </w:rPr>
        <w:t>Sincerely,</w:t>
      </w:r>
    </w:p>
    <w:p w:rsidR="009338EB" w:rsidRDefault="009338EB" w:rsidP="009338EB">
      <w:pPr>
        <w:pStyle w:val="NoSpacing"/>
        <w:ind w:right="260"/>
        <w:rPr>
          <w:rFonts w:ascii="Times New Roman" w:hAnsi="Times New Roman" w:cs="Times New Roman"/>
          <w:sz w:val="24"/>
        </w:rPr>
      </w:pPr>
    </w:p>
    <w:p w:rsidR="009338EB" w:rsidRDefault="009338EB" w:rsidP="009338EB">
      <w:pPr>
        <w:pStyle w:val="NoSpacing"/>
        <w:ind w:right="260"/>
        <w:rPr>
          <w:rFonts w:ascii="Times New Roman" w:hAnsi="Times New Roman" w:cs="Times New Roman"/>
          <w:sz w:val="24"/>
        </w:rPr>
      </w:pPr>
    </w:p>
    <w:p w:rsidR="009338EB" w:rsidRPr="000E3855" w:rsidRDefault="009338EB" w:rsidP="009338EB">
      <w:pPr>
        <w:pStyle w:val="NoSpacing"/>
        <w:ind w:right="260"/>
        <w:rPr>
          <w:rFonts w:ascii="Times New Roman" w:hAnsi="Times New Roman" w:cs="Times New Roman"/>
          <w:sz w:val="24"/>
        </w:rPr>
      </w:pPr>
    </w:p>
    <w:p w:rsidR="009338EB" w:rsidRPr="000E3855" w:rsidRDefault="009338EB" w:rsidP="009338EB">
      <w:pPr>
        <w:pStyle w:val="NoSpacing"/>
        <w:ind w:right="260"/>
        <w:rPr>
          <w:rFonts w:ascii="Times New Roman" w:hAnsi="Times New Roman" w:cs="Times New Roman"/>
          <w:sz w:val="24"/>
        </w:rPr>
      </w:pPr>
      <w:r>
        <w:rPr>
          <w:rFonts w:ascii="Times New Roman" w:hAnsi="Times New Roman" w:cs="Times New Roman"/>
          <w:sz w:val="24"/>
        </w:rPr>
        <w:t>(Name and Position Title)</w:t>
      </w:r>
    </w:p>
    <w:p w:rsidR="009338EB" w:rsidRDefault="009338EB">
      <w:pPr>
        <w:rPr>
          <w:rFonts w:cs="Courier New"/>
          <w:sz w:val="20"/>
          <w:szCs w:val="20"/>
        </w:rPr>
      </w:pPr>
    </w:p>
    <w:sectPr w:rsidR="009338EB" w:rsidSect="005756F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DB" w:rsidRDefault="006970DB" w:rsidP="00FD0A86">
      <w:pPr>
        <w:spacing w:after="0" w:line="240" w:lineRule="auto"/>
      </w:pPr>
      <w:r>
        <w:separator/>
      </w:r>
    </w:p>
  </w:endnote>
  <w:endnote w:type="continuationSeparator" w:id="0">
    <w:p w:rsidR="006970DB" w:rsidRDefault="006970DB" w:rsidP="00FD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86" w:rsidRDefault="00FD0A86" w:rsidP="00FD0A86">
    <w:pPr>
      <w:pStyle w:val="Footer"/>
      <w:jc w:val="right"/>
    </w:pPr>
    <w:r>
      <w:t>CSU Fullerton ATMALA MTF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DB" w:rsidRDefault="006970DB" w:rsidP="00FD0A86">
      <w:pPr>
        <w:spacing w:after="0" w:line="240" w:lineRule="auto"/>
      </w:pPr>
      <w:r>
        <w:separator/>
      </w:r>
    </w:p>
  </w:footnote>
  <w:footnote w:type="continuationSeparator" w:id="0">
    <w:p w:rsidR="006970DB" w:rsidRDefault="006970DB" w:rsidP="00FD0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7974C0D"/>
    <w:multiLevelType w:val="hybridMultilevel"/>
    <w:tmpl w:val="8A2E7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0727A"/>
    <w:multiLevelType w:val="hybridMultilevel"/>
    <w:tmpl w:val="07188666"/>
    <w:lvl w:ilvl="0" w:tplc="6BEE01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B5710"/>
    <w:multiLevelType w:val="hybridMultilevel"/>
    <w:tmpl w:val="7772B2F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23D04"/>
    <w:multiLevelType w:val="hybridMultilevel"/>
    <w:tmpl w:val="2B5CC3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A4581D"/>
    <w:multiLevelType w:val="hybridMultilevel"/>
    <w:tmpl w:val="18861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60C74"/>
    <w:multiLevelType w:val="hybridMultilevel"/>
    <w:tmpl w:val="7772B2F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9A56EF"/>
    <w:multiLevelType w:val="hybridMultilevel"/>
    <w:tmpl w:val="DB0CE412"/>
    <w:lvl w:ilvl="0" w:tplc="29806DD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6013301"/>
    <w:multiLevelType w:val="hybridMultilevel"/>
    <w:tmpl w:val="E968D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F0025"/>
    <w:multiLevelType w:val="hybridMultilevel"/>
    <w:tmpl w:val="7772B2F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F055C3"/>
    <w:multiLevelType w:val="hybridMultilevel"/>
    <w:tmpl w:val="B332FCB8"/>
    <w:lvl w:ilvl="0" w:tplc="E49CC1DC">
      <w:start w:val="1"/>
      <w:numFmt w:val="bullet"/>
      <w:lvlText w:val=""/>
      <w:lvlJc w:val="left"/>
      <w:pPr>
        <w:ind w:left="1451"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001D1"/>
    <w:multiLevelType w:val="hybridMultilevel"/>
    <w:tmpl w:val="C3ECC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452709"/>
    <w:multiLevelType w:val="hybridMultilevel"/>
    <w:tmpl w:val="82F6ADC4"/>
    <w:lvl w:ilvl="0" w:tplc="CEB6968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5655AE"/>
    <w:multiLevelType w:val="hybridMultilevel"/>
    <w:tmpl w:val="25C09EB2"/>
    <w:lvl w:ilvl="0" w:tplc="E49CC1D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0"/>
  </w:num>
  <w:num w:numId="3">
    <w:abstractNumId w:val="13"/>
  </w:num>
  <w:num w:numId="4">
    <w:abstractNumId w:val="11"/>
  </w:num>
  <w:num w:numId="5">
    <w:abstractNumId w:val="1"/>
  </w:num>
  <w:num w:numId="6">
    <w:abstractNumId w:val="5"/>
  </w:num>
  <w:num w:numId="7">
    <w:abstractNumId w:val="9"/>
  </w:num>
  <w:num w:numId="8">
    <w:abstractNumId w:val="7"/>
  </w:num>
  <w:num w:numId="9">
    <w:abstractNumId w:val="0"/>
  </w:num>
  <w:num w:numId="10">
    <w:abstractNumId w:val="12"/>
  </w:num>
  <w:num w:numId="11">
    <w:abstractNumId w:val="3"/>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04"/>
    <w:rsid w:val="00022B61"/>
    <w:rsid w:val="000274C0"/>
    <w:rsid w:val="00034D93"/>
    <w:rsid w:val="000365D5"/>
    <w:rsid w:val="000401F8"/>
    <w:rsid w:val="00042E35"/>
    <w:rsid w:val="00054EF0"/>
    <w:rsid w:val="00060C03"/>
    <w:rsid w:val="00094AC9"/>
    <w:rsid w:val="000A68EC"/>
    <w:rsid w:val="000B54C5"/>
    <w:rsid w:val="000B7520"/>
    <w:rsid w:val="000C32F5"/>
    <w:rsid w:val="000D0D08"/>
    <w:rsid w:val="000D1263"/>
    <w:rsid w:val="000E2DC4"/>
    <w:rsid w:val="000E4E86"/>
    <w:rsid w:val="001118B8"/>
    <w:rsid w:val="001316E5"/>
    <w:rsid w:val="00143FC9"/>
    <w:rsid w:val="0015396C"/>
    <w:rsid w:val="0016628A"/>
    <w:rsid w:val="00166AE7"/>
    <w:rsid w:val="001A0CAF"/>
    <w:rsid w:val="001A76F6"/>
    <w:rsid w:val="001B3CD7"/>
    <w:rsid w:val="00211D0F"/>
    <w:rsid w:val="00220562"/>
    <w:rsid w:val="00230160"/>
    <w:rsid w:val="00257F7F"/>
    <w:rsid w:val="00264937"/>
    <w:rsid w:val="00266F99"/>
    <w:rsid w:val="002B2A72"/>
    <w:rsid w:val="002C4467"/>
    <w:rsid w:val="002C73A1"/>
    <w:rsid w:val="00314B00"/>
    <w:rsid w:val="0033018F"/>
    <w:rsid w:val="00331E67"/>
    <w:rsid w:val="00346E84"/>
    <w:rsid w:val="003519F6"/>
    <w:rsid w:val="00353E39"/>
    <w:rsid w:val="00357CBD"/>
    <w:rsid w:val="00364185"/>
    <w:rsid w:val="003A6B82"/>
    <w:rsid w:val="003C50CA"/>
    <w:rsid w:val="003D14D7"/>
    <w:rsid w:val="003D6799"/>
    <w:rsid w:val="00407EFA"/>
    <w:rsid w:val="004537A1"/>
    <w:rsid w:val="004616E3"/>
    <w:rsid w:val="00483AF0"/>
    <w:rsid w:val="004D3024"/>
    <w:rsid w:val="004F49D2"/>
    <w:rsid w:val="004F6590"/>
    <w:rsid w:val="005076F7"/>
    <w:rsid w:val="005101ED"/>
    <w:rsid w:val="005347D5"/>
    <w:rsid w:val="00550C78"/>
    <w:rsid w:val="00574DE4"/>
    <w:rsid w:val="005756FA"/>
    <w:rsid w:val="00592D42"/>
    <w:rsid w:val="005B1B8A"/>
    <w:rsid w:val="005C72FE"/>
    <w:rsid w:val="005D0F82"/>
    <w:rsid w:val="005D59FB"/>
    <w:rsid w:val="00602555"/>
    <w:rsid w:val="00605CDC"/>
    <w:rsid w:val="0061018C"/>
    <w:rsid w:val="00617BC8"/>
    <w:rsid w:val="00622D15"/>
    <w:rsid w:val="00623B67"/>
    <w:rsid w:val="00626B95"/>
    <w:rsid w:val="00657D8F"/>
    <w:rsid w:val="00661111"/>
    <w:rsid w:val="0066345D"/>
    <w:rsid w:val="006664A4"/>
    <w:rsid w:val="0067795C"/>
    <w:rsid w:val="00687142"/>
    <w:rsid w:val="006970DB"/>
    <w:rsid w:val="006A4888"/>
    <w:rsid w:val="006B520E"/>
    <w:rsid w:val="006B5BCE"/>
    <w:rsid w:val="006D5243"/>
    <w:rsid w:val="00700C3F"/>
    <w:rsid w:val="007100D8"/>
    <w:rsid w:val="0071610D"/>
    <w:rsid w:val="0073781F"/>
    <w:rsid w:val="007635C6"/>
    <w:rsid w:val="00767A4E"/>
    <w:rsid w:val="00783EA1"/>
    <w:rsid w:val="007B3391"/>
    <w:rsid w:val="007C20EA"/>
    <w:rsid w:val="007D45D0"/>
    <w:rsid w:val="007E1622"/>
    <w:rsid w:val="007F0D64"/>
    <w:rsid w:val="007F3430"/>
    <w:rsid w:val="00816D50"/>
    <w:rsid w:val="008272A0"/>
    <w:rsid w:val="00836B07"/>
    <w:rsid w:val="00863604"/>
    <w:rsid w:val="008644CE"/>
    <w:rsid w:val="00890C4D"/>
    <w:rsid w:val="008B4457"/>
    <w:rsid w:val="008B70F5"/>
    <w:rsid w:val="008C12EF"/>
    <w:rsid w:val="008C2B17"/>
    <w:rsid w:val="008C406F"/>
    <w:rsid w:val="008D04D2"/>
    <w:rsid w:val="008E1FF1"/>
    <w:rsid w:val="008E4C11"/>
    <w:rsid w:val="008F3032"/>
    <w:rsid w:val="00911AE0"/>
    <w:rsid w:val="009152F5"/>
    <w:rsid w:val="00917911"/>
    <w:rsid w:val="009338EB"/>
    <w:rsid w:val="009702D5"/>
    <w:rsid w:val="00997766"/>
    <w:rsid w:val="009A1E2B"/>
    <w:rsid w:val="009A52EA"/>
    <w:rsid w:val="009D32D0"/>
    <w:rsid w:val="00A118A1"/>
    <w:rsid w:val="00A26AF6"/>
    <w:rsid w:val="00A34137"/>
    <w:rsid w:val="00A427CF"/>
    <w:rsid w:val="00A63566"/>
    <w:rsid w:val="00A65814"/>
    <w:rsid w:val="00A65F0B"/>
    <w:rsid w:val="00A86DB0"/>
    <w:rsid w:val="00A95EEB"/>
    <w:rsid w:val="00AA1B3D"/>
    <w:rsid w:val="00AC1658"/>
    <w:rsid w:val="00AD22BE"/>
    <w:rsid w:val="00B40F4E"/>
    <w:rsid w:val="00B515E4"/>
    <w:rsid w:val="00B62CD6"/>
    <w:rsid w:val="00BA2FA7"/>
    <w:rsid w:val="00BB0425"/>
    <w:rsid w:val="00BC19C3"/>
    <w:rsid w:val="00BE2482"/>
    <w:rsid w:val="00BE24B1"/>
    <w:rsid w:val="00BF08FE"/>
    <w:rsid w:val="00BF1B78"/>
    <w:rsid w:val="00C12D8F"/>
    <w:rsid w:val="00C1492A"/>
    <w:rsid w:val="00C16025"/>
    <w:rsid w:val="00C33DB3"/>
    <w:rsid w:val="00C44994"/>
    <w:rsid w:val="00C458C9"/>
    <w:rsid w:val="00C57EA5"/>
    <w:rsid w:val="00C70115"/>
    <w:rsid w:val="00C90749"/>
    <w:rsid w:val="00C933BB"/>
    <w:rsid w:val="00CA4D9F"/>
    <w:rsid w:val="00CB0EE2"/>
    <w:rsid w:val="00CD6350"/>
    <w:rsid w:val="00CF7C07"/>
    <w:rsid w:val="00D04869"/>
    <w:rsid w:val="00D178C3"/>
    <w:rsid w:val="00D3002D"/>
    <w:rsid w:val="00D33214"/>
    <w:rsid w:val="00D44ABD"/>
    <w:rsid w:val="00D4538E"/>
    <w:rsid w:val="00D84FF2"/>
    <w:rsid w:val="00DA697D"/>
    <w:rsid w:val="00DB4B03"/>
    <w:rsid w:val="00DE3FFE"/>
    <w:rsid w:val="00DF6070"/>
    <w:rsid w:val="00E17F6B"/>
    <w:rsid w:val="00E2261C"/>
    <w:rsid w:val="00E3733B"/>
    <w:rsid w:val="00E56219"/>
    <w:rsid w:val="00E57CAC"/>
    <w:rsid w:val="00E703B2"/>
    <w:rsid w:val="00E8278A"/>
    <w:rsid w:val="00E8747E"/>
    <w:rsid w:val="00E94269"/>
    <w:rsid w:val="00EA390C"/>
    <w:rsid w:val="00EB1DC2"/>
    <w:rsid w:val="00EB2F99"/>
    <w:rsid w:val="00EB7A36"/>
    <w:rsid w:val="00EC46B9"/>
    <w:rsid w:val="00F064E8"/>
    <w:rsid w:val="00F07E06"/>
    <w:rsid w:val="00F25715"/>
    <w:rsid w:val="00F64ECE"/>
    <w:rsid w:val="00F65C52"/>
    <w:rsid w:val="00F67F7B"/>
    <w:rsid w:val="00F70684"/>
    <w:rsid w:val="00FA45FD"/>
    <w:rsid w:val="00FB4B40"/>
    <w:rsid w:val="00FC33C4"/>
    <w:rsid w:val="00FD0A86"/>
    <w:rsid w:val="00FD598F"/>
    <w:rsid w:val="00FE52A4"/>
    <w:rsid w:val="00FF171D"/>
    <w:rsid w:val="00FF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F8"/>
    <w:pPr>
      <w:ind w:left="720"/>
      <w:contextualSpacing/>
    </w:pPr>
  </w:style>
  <w:style w:type="character" w:styleId="Hyperlink">
    <w:name w:val="Hyperlink"/>
    <w:basedOn w:val="DefaultParagraphFont"/>
    <w:uiPriority w:val="99"/>
    <w:unhideWhenUsed/>
    <w:rsid w:val="00F07E06"/>
    <w:rPr>
      <w:color w:val="0000FF" w:themeColor="hyperlink"/>
      <w:u w:val="single"/>
    </w:rPr>
  </w:style>
  <w:style w:type="character" w:styleId="CommentReference">
    <w:name w:val="annotation reference"/>
    <w:basedOn w:val="DefaultParagraphFont"/>
    <w:uiPriority w:val="99"/>
    <w:semiHidden/>
    <w:unhideWhenUsed/>
    <w:rsid w:val="00211D0F"/>
    <w:rPr>
      <w:sz w:val="16"/>
      <w:szCs w:val="16"/>
    </w:rPr>
  </w:style>
  <w:style w:type="paragraph" w:styleId="CommentText">
    <w:name w:val="annotation text"/>
    <w:basedOn w:val="Normal"/>
    <w:link w:val="CommentTextChar"/>
    <w:uiPriority w:val="99"/>
    <w:semiHidden/>
    <w:unhideWhenUsed/>
    <w:rsid w:val="00211D0F"/>
    <w:pPr>
      <w:spacing w:line="240" w:lineRule="auto"/>
    </w:pPr>
    <w:rPr>
      <w:sz w:val="20"/>
      <w:szCs w:val="20"/>
    </w:rPr>
  </w:style>
  <w:style w:type="character" w:customStyle="1" w:styleId="CommentTextChar">
    <w:name w:val="Comment Text Char"/>
    <w:basedOn w:val="DefaultParagraphFont"/>
    <w:link w:val="CommentText"/>
    <w:uiPriority w:val="99"/>
    <w:semiHidden/>
    <w:rsid w:val="00211D0F"/>
    <w:rPr>
      <w:sz w:val="20"/>
      <w:szCs w:val="20"/>
    </w:rPr>
  </w:style>
  <w:style w:type="paragraph" w:styleId="CommentSubject">
    <w:name w:val="annotation subject"/>
    <w:basedOn w:val="CommentText"/>
    <w:next w:val="CommentText"/>
    <w:link w:val="CommentSubjectChar"/>
    <w:uiPriority w:val="99"/>
    <w:semiHidden/>
    <w:unhideWhenUsed/>
    <w:rsid w:val="00211D0F"/>
    <w:rPr>
      <w:b/>
      <w:bCs/>
    </w:rPr>
  </w:style>
  <w:style w:type="character" w:customStyle="1" w:styleId="CommentSubjectChar">
    <w:name w:val="Comment Subject Char"/>
    <w:basedOn w:val="CommentTextChar"/>
    <w:link w:val="CommentSubject"/>
    <w:uiPriority w:val="99"/>
    <w:semiHidden/>
    <w:rsid w:val="00211D0F"/>
    <w:rPr>
      <w:b/>
      <w:bCs/>
      <w:sz w:val="20"/>
      <w:szCs w:val="20"/>
    </w:rPr>
  </w:style>
  <w:style w:type="paragraph" w:styleId="BalloonText">
    <w:name w:val="Balloon Text"/>
    <w:basedOn w:val="Normal"/>
    <w:link w:val="BalloonTextChar"/>
    <w:uiPriority w:val="99"/>
    <w:semiHidden/>
    <w:unhideWhenUsed/>
    <w:rsid w:val="002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0F"/>
    <w:rPr>
      <w:rFonts w:ascii="Tahoma" w:hAnsi="Tahoma" w:cs="Tahoma"/>
      <w:sz w:val="16"/>
      <w:szCs w:val="16"/>
    </w:rPr>
  </w:style>
  <w:style w:type="table" w:styleId="TableGrid">
    <w:name w:val="Table Grid"/>
    <w:basedOn w:val="TableNormal"/>
    <w:uiPriority w:val="59"/>
    <w:rsid w:val="005756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338EB"/>
    <w:pPr>
      <w:widowControl w:val="0"/>
      <w:spacing w:after="0" w:line="240" w:lineRule="auto"/>
    </w:pPr>
    <w:rPr>
      <w:rFonts w:eastAsiaTheme="minorHAnsi"/>
    </w:rPr>
  </w:style>
  <w:style w:type="paragraph" w:styleId="Header">
    <w:name w:val="header"/>
    <w:basedOn w:val="Normal"/>
    <w:link w:val="HeaderChar"/>
    <w:uiPriority w:val="99"/>
    <w:unhideWhenUsed/>
    <w:rsid w:val="00FD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A86"/>
  </w:style>
  <w:style w:type="paragraph" w:styleId="Footer">
    <w:name w:val="footer"/>
    <w:basedOn w:val="Normal"/>
    <w:link w:val="FooterChar"/>
    <w:uiPriority w:val="99"/>
    <w:unhideWhenUsed/>
    <w:rsid w:val="00FD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F8"/>
    <w:pPr>
      <w:ind w:left="720"/>
      <w:contextualSpacing/>
    </w:pPr>
  </w:style>
  <w:style w:type="character" w:styleId="Hyperlink">
    <w:name w:val="Hyperlink"/>
    <w:basedOn w:val="DefaultParagraphFont"/>
    <w:uiPriority w:val="99"/>
    <w:unhideWhenUsed/>
    <w:rsid w:val="00F07E06"/>
    <w:rPr>
      <w:color w:val="0000FF" w:themeColor="hyperlink"/>
      <w:u w:val="single"/>
    </w:rPr>
  </w:style>
  <w:style w:type="character" w:styleId="CommentReference">
    <w:name w:val="annotation reference"/>
    <w:basedOn w:val="DefaultParagraphFont"/>
    <w:uiPriority w:val="99"/>
    <w:semiHidden/>
    <w:unhideWhenUsed/>
    <w:rsid w:val="00211D0F"/>
    <w:rPr>
      <w:sz w:val="16"/>
      <w:szCs w:val="16"/>
    </w:rPr>
  </w:style>
  <w:style w:type="paragraph" w:styleId="CommentText">
    <w:name w:val="annotation text"/>
    <w:basedOn w:val="Normal"/>
    <w:link w:val="CommentTextChar"/>
    <w:uiPriority w:val="99"/>
    <w:semiHidden/>
    <w:unhideWhenUsed/>
    <w:rsid w:val="00211D0F"/>
    <w:pPr>
      <w:spacing w:line="240" w:lineRule="auto"/>
    </w:pPr>
    <w:rPr>
      <w:sz w:val="20"/>
      <w:szCs w:val="20"/>
    </w:rPr>
  </w:style>
  <w:style w:type="character" w:customStyle="1" w:styleId="CommentTextChar">
    <w:name w:val="Comment Text Char"/>
    <w:basedOn w:val="DefaultParagraphFont"/>
    <w:link w:val="CommentText"/>
    <w:uiPriority w:val="99"/>
    <w:semiHidden/>
    <w:rsid w:val="00211D0F"/>
    <w:rPr>
      <w:sz w:val="20"/>
      <w:szCs w:val="20"/>
    </w:rPr>
  </w:style>
  <w:style w:type="paragraph" w:styleId="CommentSubject">
    <w:name w:val="annotation subject"/>
    <w:basedOn w:val="CommentText"/>
    <w:next w:val="CommentText"/>
    <w:link w:val="CommentSubjectChar"/>
    <w:uiPriority w:val="99"/>
    <w:semiHidden/>
    <w:unhideWhenUsed/>
    <w:rsid w:val="00211D0F"/>
    <w:rPr>
      <w:b/>
      <w:bCs/>
    </w:rPr>
  </w:style>
  <w:style w:type="character" w:customStyle="1" w:styleId="CommentSubjectChar">
    <w:name w:val="Comment Subject Char"/>
    <w:basedOn w:val="CommentTextChar"/>
    <w:link w:val="CommentSubject"/>
    <w:uiPriority w:val="99"/>
    <w:semiHidden/>
    <w:rsid w:val="00211D0F"/>
    <w:rPr>
      <w:b/>
      <w:bCs/>
      <w:sz w:val="20"/>
      <w:szCs w:val="20"/>
    </w:rPr>
  </w:style>
  <w:style w:type="paragraph" w:styleId="BalloonText">
    <w:name w:val="Balloon Text"/>
    <w:basedOn w:val="Normal"/>
    <w:link w:val="BalloonTextChar"/>
    <w:uiPriority w:val="99"/>
    <w:semiHidden/>
    <w:unhideWhenUsed/>
    <w:rsid w:val="002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0F"/>
    <w:rPr>
      <w:rFonts w:ascii="Tahoma" w:hAnsi="Tahoma" w:cs="Tahoma"/>
      <w:sz w:val="16"/>
      <w:szCs w:val="16"/>
    </w:rPr>
  </w:style>
  <w:style w:type="table" w:styleId="TableGrid">
    <w:name w:val="Table Grid"/>
    <w:basedOn w:val="TableNormal"/>
    <w:uiPriority w:val="59"/>
    <w:rsid w:val="005756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338EB"/>
    <w:pPr>
      <w:widowControl w:val="0"/>
      <w:spacing w:after="0" w:line="240" w:lineRule="auto"/>
    </w:pPr>
    <w:rPr>
      <w:rFonts w:eastAsiaTheme="minorHAnsi"/>
    </w:rPr>
  </w:style>
  <w:style w:type="paragraph" w:styleId="Header">
    <w:name w:val="header"/>
    <w:basedOn w:val="Normal"/>
    <w:link w:val="HeaderChar"/>
    <w:uiPriority w:val="99"/>
    <w:unhideWhenUsed/>
    <w:rsid w:val="00FD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A86"/>
  </w:style>
  <w:style w:type="paragraph" w:styleId="Footer">
    <w:name w:val="footer"/>
    <w:basedOn w:val="Normal"/>
    <w:link w:val="FooterChar"/>
    <w:uiPriority w:val="99"/>
    <w:unhideWhenUsed/>
    <w:rsid w:val="00FD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2663">
      <w:bodyDiv w:val="1"/>
      <w:marLeft w:val="0"/>
      <w:marRight w:val="0"/>
      <w:marTop w:val="0"/>
      <w:marBottom w:val="0"/>
      <w:divBdr>
        <w:top w:val="none" w:sz="0" w:space="0" w:color="auto"/>
        <w:left w:val="none" w:sz="0" w:space="0" w:color="auto"/>
        <w:bottom w:val="none" w:sz="0" w:space="0" w:color="auto"/>
        <w:right w:val="none" w:sz="0" w:space="0" w:color="auto"/>
      </w:divBdr>
      <w:divsChild>
        <w:div w:id="1714691017">
          <w:marLeft w:val="0"/>
          <w:marRight w:val="0"/>
          <w:marTop w:val="0"/>
          <w:marBottom w:val="0"/>
          <w:divBdr>
            <w:top w:val="none" w:sz="0" w:space="0" w:color="auto"/>
            <w:left w:val="none" w:sz="0" w:space="0" w:color="auto"/>
            <w:bottom w:val="none" w:sz="0" w:space="0" w:color="auto"/>
            <w:right w:val="none" w:sz="0" w:space="0" w:color="auto"/>
          </w:divBdr>
        </w:div>
        <w:div w:id="282539469">
          <w:marLeft w:val="0"/>
          <w:marRight w:val="0"/>
          <w:marTop w:val="0"/>
          <w:marBottom w:val="0"/>
          <w:divBdr>
            <w:top w:val="none" w:sz="0" w:space="0" w:color="auto"/>
            <w:left w:val="none" w:sz="0" w:space="0" w:color="auto"/>
            <w:bottom w:val="none" w:sz="0" w:space="0" w:color="auto"/>
            <w:right w:val="none" w:sz="0" w:space="0" w:color="auto"/>
          </w:divBdr>
        </w:div>
        <w:div w:id="517625432">
          <w:marLeft w:val="0"/>
          <w:marRight w:val="0"/>
          <w:marTop w:val="0"/>
          <w:marBottom w:val="0"/>
          <w:divBdr>
            <w:top w:val="none" w:sz="0" w:space="0" w:color="auto"/>
            <w:left w:val="none" w:sz="0" w:space="0" w:color="auto"/>
            <w:bottom w:val="none" w:sz="0" w:space="0" w:color="auto"/>
            <w:right w:val="none" w:sz="0" w:space="0" w:color="auto"/>
          </w:divBdr>
        </w:div>
      </w:divsChild>
    </w:div>
    <w:div w:id="9222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E402-5008-4C43-83F3-05793FC4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mwellis</dc:creator>
  <cp:lastModifiedBy>Windows User</cp:lastModifiedBy>
  <cp:revision>6</cp:revision>
  <cp:lastPrinted>2010-08-17T22:01:00Z</cp:lastPrinted>
  <dcterms:created xsi:type="dcterms:W3CDTF">2017-05-10T15:53:00Z</dcterms:created>
  <dcterms:modified xsi:type="dcterms:W3CDTF">2017-05-11T00:53:00Z</dcterms:modified>
</cp:coreProperties>
</file>